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B017" w14:textId="1A8DB891" w:rsidR="00FB14E3" w:rsidRPr="001371BB" w:rsidRDefault="000D6D26" w:rsidP="00FB14E3">
      <w:pPr>
        <w:widowControl w:val="0"/>
        <w:autoSpaceDE w:val="0"/>
        <w:autoSpaceDN w:val="0"/>
        <w:adjustRightInd w:val="0"/>
        <w:rPr>
          <w:sz w:val="28"/>
        </w:rPr>
      </w:pPr>
      <w:bookmarkStart w:id="0" w:name="_Toc212518694"/>
      <w:r>
        <w:rPr>
          <w:noProof/>
          <w:color w:val="0000FF"/>
          <w:lang w:eastAsia="sv-SE"/>
        </w:rPr>
        <w:drawing>
          <wp:inline distT="0" distB="0" distL="0" distR="0" wp14:anchorId="49EE53F0" wp14:editId="0A07B352">
            <wp:extent cx="2299837" cy="792480"/>
            <wp:effectExtent l="0" t="0" r="0" b="0"/>
            <wp:docPr id="2" name="irc_mi" descr="Bildresultat för liu logga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liu logga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7953" cy="795277"/>
                    </a:xfrm>
                    <a:prstGeom prst="rect">
                      <a:avLst/>
                    </a:prstGeom>
                    <a:noFill/>
                    <a:ln>
                      <a:noFill/>
                    </a:ln>
                  </pic:spPr>
                </pic:pic>
              </a:graphicData>
            </a:graphic>
          </wp:inline>
        </w:drawing>
      </w:r>
      <w:r w:rsidR="00FB14E3">
        <w:rPr>
          <w:sz w:val="28"/>
        </w:rPr>
        <w:tab/>
      </w:r>
    </w:p>
    <w:p w14:paraId="45D41096" w14:textId="77777777" w:rsidR="00FB14E3" w:rsidRPr="001371BB" w:rsidRDefault="00FB14E3" w:rsidP="00FB14E3">
      <w:pPr>
        <w:ind w:firstLine="1304"/>
        <w:rPr>
          <w:rFonts w:ascii="TimesNewRomanPSMT" w:hAnsi="TimesNewRomanPSMT" w:cs="TimesNewRomanPSMT"/>
          <w:sz w:val="28"/>
          <w:szCs w:val="28"/>
        </w:rPr>
      </w:pPr>
    </w:p>
    <w:p w14:paraId="738D271A" w14:textId="77777777" w:rsidR="00FB14E3" w:rsidRDefault="00FB14E3" w:rsidP="00FB14E3">
      <w:pPr>
        <w:rPr>
          <w:rFonts w:ascii="TimesNewRomanPSMT" w:hAnsi="TimesNewRomanPSMT" w:cs="TimesNewRomanPSMT"/>
          <w:sz w:val="28"/>
          <w:szCs w:val="28"/>
        </w:rPr>
      </w:pPr>
      <w:r>
        <w:rPr>
          <w:rFonts w:ascii="TimesNewRomanPSMT" w:hAnsi="TimesNewRomanPSMT" w:cs="TimesNewRomanPSMT"/>
          <w:sz w:val="28"/>
          <w:szCs w:val="28"/>
        </w:rPr>
        <w:t>Institutionen för beteendevetenskap och lärande</w:t>
      </w:r>
    </w:p>
    <w:p w14:paraId="0921FDC5" w14:textId="77777777" w:rsidR="00FB14E3" w:rsidRDefault="00FB14E3" w:rsidP="00FB14E3">
      <w:pPr>
        <w:rPr>
          <w:rFonts w:ascii="TimesNewRomanPSMT" w:hAnsi="TimesNewRomanPSMT" w:cs="TimesNewRomanPSMT"/>
          <w:sz w:val="28"/>
          <w:szCs w:val="28"/>
        </w:rPr>
      </w:pPr>
      <w:r>
        <w:rPr>
          <w:rFonts w:ascii="TimesNewRomanPSMT" w:hAnsi="TimesNewRomanPSMT" w:cs="TimesNewRomanPSMT"/>
          <w:sz w:val="28"/>
          <w:szCs w:val="28"/>
        </w:rPr>
        <w:t>Yrkeslärarprogrammet</w:t>
      </w:r>
    </w:p>
    <w:p w14:paraId="781122A3" w14:textId="77777777" w:rsidR="00FB14E3" w:rsidRDefault="00FB14E3" w:rsidP="00FB14E3">
      <w:pPr>
        <w:rPr>
          <w:rFonts w:ascii="TimesNewRomanPSMT" w:hAnsi="TimesNewRomanPSMT" w:cs="TimesNewRomanPSMT"/>
          <w:sz w:val="28"/>
          <w:szCs w:val="28"/>
        </w:rPr>
      </w:pPr>
      <w:r>
        <w:rPr>
          <w:rFonts w:ascii="TimesNewRomanPSMT" w:hAnsi="TimesNewRomanPSMT" w:cs="TimesNewRomanPSMT"/>
          <w:sz w:val="28"/>
          <w:szCs w:val="28"/>
        </w:rPr>
        <w:t>Linköpings universitet</w:t>
      </w:r>
    </w:p>
    <w:p w14:paraId="446AD0A2" w14:textId="77777777" w:rsidR="00FB14E3" w:rsidRDefault="00FB14E3" w:rsidP="00FB14E3">
      <w:pPr>
        <w:ind w:firstLine="1304"/>
        <w:rPr>
          <w:rFonts w:ascii="TimesNewRomanPSMT" w:hAnsi="TimesNewRomanPSMT" w:cs="TimesNewRomanPSMT"/>
          <w:sz w:val="28"/>
          <w:szCs w:val="28"/>
        </w:rPr>
      </w:pPr>
    </w:p>
    <w:p w14:paraId="50D2B5C9" w14:textId="77777777" w:rsidR="00FB14E3" w:rsidRDefault="00FB14E3" w:rsidP="00FB14E3">
      <w:pPr>
        <w:ind w:firstLine="1304"/>
        <w:rPr>
          <w:rFonts w:ascii="TimesNewRomanPSMT" w:hAnsi="TimesNewRomanPSMT" w:cs="TimesNewRomanPSMT"/>
          <w:sz w:val="28"/>
          <w:szCs w:val="28"/>
        </w:rPr>
      </w:pPr>
    </w:p>
    <w:p w14:paraId="6B771569" w14:textId="77777777" w:rsidR="00FB14E3" w:rsidRPr="001371BB" w:rsidRDefault="00FB14E3" w:rsidP="00FB14E3">
      <w:pPr>
        <w:pStyle w:val="Brdtext"/>
        <w:ind w:left="1304" w:firstLine="1304"/>
        <w:rPr>
          <w:b/>
          <w:sz w:val="40"/>
        </w:rPr>
      </w:pPr>
    </w:p>
    <w:p w14:paraId="527D44D8" w14:textId="77777777" w:rsidR="00FB14E3" w:rsidRDefault="00FB14E3" w:rsidP="00FB14E3">
      <w:pPr>
        <w:pStyle w:val="Brdtext"/>
        <w:rPr>
          <w:b/>
          <w:sz w:val="48"/>
        </w:rPr>
      </w:pPr>
    </w:p>
    <w:p w14:paraId="2AC6FB4C" w14:textId="77777777" w:rsidR="00FB14E3" w:rsidRDefault="00FB14E3" w:rsidP="00FB14E3">
      <w:pPr>
        <w:pStyle w:val="Brdtext"/>
        <w:jc w:val="center"/>
        <w:rPr>
          <w:b/>
          <w:sz w:val="48"/>
        </w:rPr>
      </w:pPr>
      <w:r w:rsidRPr="001371BB">
        <w:rPr>
          <w:b/>
          <w:sz w:val="48"/>
        </w:rPr>
        <w:t>Studiehandledning</w:t>
      </w:r>
    </w:p>
    <w:p w14:paraId="2EA34A82" w14:textId="77777777" w:rsidR="00FB14E3" w:rsidRPr="001371BB" w:rsidRDefault="00FB14E3" w:rsidP="00FB14E3">
      <w:pPr>
        <w:pStyle w:val="Brdtext"/>
        <w:rPr>
          <w:b/>
          <w:sz w:val="48"/>
        </w:rPr>
      </w:pPr>
    </w:p>
    <w:p w14:paraId="496E2409" w14:textId="77777777" w:rsidR="00FB14E3" w:rsidRPr="00300B12" w:rsidRDefault="00FB14E3" w:rsidP="00FB14E3">
      <w:pPr>
        <w:pStyle w:val="Brdtext"/>
        <w:jc w:val="center"/>
        <w:rPr>
          <w:b/>
          <w:sz w:val="36"/>
        </w:rPr>
      </w:pPr>
      <w:r>
        <w:rPr>
          <w:b/>
          <w:sz w:val="36"/>
        </w:rPr>
        <w:t>Den egna yrkeskunskapen och lärande i yrkesämne</w:t>
      </w:r>
      <w:r w:rsidRPr="00300B12">
        <w:rPr>
          <w:b/>
          <w:sz w:val="36"/>
        </w:rPr>
        <w:t xml:space="preserve">, 7,5 </w:t>
      </w:r>
      <w:proofErr w:type="spellStart"/>
      <w:r w:rsidRPr="00300B12">
        <w:rPr>
          <w:b/>
          <w:sz w:val="36"/>
        </w:rPr>
        <w:t>hp</w:t>
      </w:r>
      <w:proofErr w:type="spellEnd"/>
    </w:p>
    <w:p w14:paraId="216939B3" w14:textId="77777777" w:rsidR="00FB14E3" w:rsidRDefault="00FB14E3" w:rsidP="00FB14E3">
      <w:pPr>
        <w:pStyle w:val="Brdtext"/>
        <w:rPr>
          <w:sz w:val="32"/>
        </w:rPr>
      </w:pPr>
    </w:p>
    <w:p w14:paraId="5CD745FE" w14:textId="77777777" w:rsidR="00FB14E3" w:rsidRDefault="00FB14E3" w:rsidP="00FB14E3">
      <w:pPr>
        <w:pStyle w:val="Brdtext"/>
        <w:rPr>
          <w:sz w:val="32"/>
        </w:rPr>
      </w:pPr>
    </w:p>
    <w:p w14:paraId="49A5036E" w14:textId="77777777" w:rsidR="00FB14E3" w:rsidRPr="00982AC3" w:rsidRDefault="00FB14E3" w:rsidP="00FB14E3">
      <w:pPr>
        <w:pStyle w:val="Brdtext"/>
        <w:jc w:val="center"/>
        <w:rPr>
          <w:b/>
          <w:sz w:val="32"/>
        </w:rPr>
      </w:pPr>
      <w:proofErr w:type="spellStart"/>
      <w:r w:rsidRPr="00982AC3">
        <w:rPr>
          <w:b/>
          <w:sz w:val="32"/>
        </w:rPr>
        <w:t>Kurskod</w:t>
      </w:r>
      <w:proofErr w:type="spellEnd"/>
      <w:r w:rsidRPr="00982AC3">
        <w:rPr>
          <w:b/>
          <w:sz w:val="32"/>
        </w:rPr>
        <w:t>: 976G0</w:t>
      </w:r>
      <w:r>
        <w:rPr>
          <w:b/>
          <w:sz w:val="32"/>
        </w:rPr>
        <w:t>1</w:t>
      </w:r>
    </w:p>
    <w:p w14:paraId="5A816ADA" w14:textId="77777777" w:rsidR="00FB14E3" w:rsidRDefault="00FB14E3" w:rsidP="00FB14E3">
      <w:pPr>
        <w:pStyle w:val="Brdtext"/>
      </w:pPr>
    </w:p>
    <w:p w14:paraId="31ED0982" w14:textId="77777777" w:rsidR="00FB14E3" w:rsidRDefault="00FB14E3" w:rsidP="00FB14E3">
      <w:pPr>
        <w:pStyle w:val="Brdtext"/>
      </w:pPr>
    </w:p>
    <w:p w14:paraId="6D9291AC" w14:textId="77777777" w:rsidR="00FB14E3" w:rsidRDefault="00FB14E3" w:rsidP="00FB14E3">
      <w:pPr>
        <w:pStyle w:val="Brdtext"/>
      </w:pPr>
    </w:p>
    <w:p w14:paraId="2AEB5E55" w14:textId="77777777" w:rsidR="00FB14E3" w:rsidRDefault="00FB14E3" w:rsidP="00FB14E3">
      <w:pPr>
        <w:pStyle w:val="Brdtext"/>
      </w:pPr>
    </w:p>
    <w:p w14:paraId="228EBD9F" w14:textId="77777777" w:rsidR="00FB14E3" w:rsidRDefault="00FB14E3" w:rsidP="00FB14E3">
      <w:pPr>
        <w:pStyle w:val="Brdtext"/>
      </w:pPr>
    </w:p>
    <w:p w14:paraId="590D2EF6" w14:textId="77777777" w:rsidR="00FB14E3" w:rsidRDefault="00FB14E3" w:rsidP="00FB14E3">
      <w:pPr>
        <w:pStyle w:val="Brdtext"/>
      </w:pPr>
    </w:p>
    <w:p w14:paraId="69CF8807" w14:textId="77777777" w:rsidR="00FB14E3" w:rsidRDefault="00FB14E3" w:rsidP="00FB14E3">
      <w:pPr>
        <w:pStyle w:val="Brdtext"/>
      </w:pPr>
    </w:p>
    <w:p w14:paraId="59A26DA0" w14:textId="77777777" w:rsidR="00FB14E3" w:rsidRDefault="00FB14E3" w:rsidP="00FB14E3">
      <w:pPr>
        <w:pStyle w:val="Brdtext"/>
      </w:pPr>
    </w:p>
    <w:p w14:paraId="47548158" w14:textId="77777777" w:rsidR="00FB14E3" w:rsidRDefault="00FB14E3" w:rsidP="00FB14E3">
      <w:pPr>
        <w:pStyle w:val="Brdtext"/>
      </w:pPr>
    </w:p>
    <w:p w14:paraId="0FF2EE3B" w14:textId="77777777" w:rsidR="00FB14E3" w:rsidRDefault="00FB14E3" w:rsidP="00FB14E3">
      <w:pPr>
        <w:pStyle w:val="Brdtext"/>
      </w:pPr>
    </w:p>
    <w:p w14:paraId="75A9F811" w14:textId="77777777" w:rsidR="00FB14E3" w:rsidRDefault="00FB14E3" w:rsidP="00FB14E3">
      <w:pPr>
        <w:pStyle w:val="Brdtext"/>
      </w:pPr>
    </w:p>
    <w:p w14:paraId="149E8B94" w14:textId="77777777" w:rsidR="00FB14E3" w:rsidRDefault="00FB14E3" w:rsidP="00FB14E3">
      <w:pPr>
        <w:pStyle w:val="Brdtext"/>
      </w:pPr>
    </w:p>
    <w:p w14:paraId="215D79B8" w14:textId="77777777" w:rsidR="00FB14E3" w:rsidRDefault="00FB14E3" w:rsidP="00FB14E3">
      <w:pPr>
        <w:pStyle w:val="Brdtext"/>
      </w:pPr>
    </w:p>
    <w:p w14:paraId="2BE902D1" w14:textId="77777777" w:rsidR="00FB14E3" w:rsidRDefault="00FB14E3" w:rsidP="00FB14E3">
      <w:pPr>
        <w:pStyle w:val="Brdtext"/>
      </w:pPr>
    </w:p>
    <w:p w14:paraId="05E7CEAF" w14:textId="77777777" w:rsidR="00FB14E3" w:rsidRDefault="00FB14E3" w:rsidP="00FB14E3">
      <w:pPr>
        <w:pStyle w:val="Brdtext"/>
      </w:pPr>
    </w:p>
    <w:p w14:paraId="354CD45B" w14:textId="2C02A268" w:rsidR="00FB14E3" w:rsidRDefault="00FB14E3" w:rsidP="00077FEC">
      <w:pPr>
        <w:pStyle w:val="Brdtext"/>
        <w:ind w:left="5216" w:firstLine="1304"/>
        <w:rPr>
          <w:sz w:val="28"/>
        </w:rPr>
      </w:pPr>
      <w:r>
        <w:rPr>
          <w:sz w:val="28"/>
        </w:rPr>
        <w:t>Höst</w:t>
      </w:r>
      <w:r w:rsidRPr="001371BB">
        <w:rPr>
          <w:sz w:val="28"/>
        </w:rPr>
        <w:t>terminen 201</w:t>
      </w:r>
      <w:r w:rsidR="00C13AE6">
        <w:rPr>
          <w:sz w:val="28"/>
        </w:rPr>
        <w:t>9</w:t>
      </w:r>
    </w:p>
    <w:p w14:paraId="7160E23F" w14:textId="2CD475F6" w:rsidR="00606C3A" w:rsidRDefault="00606C3A" w:rsidP="00FB14E3">
      <w:pPr>
        <w:pStyle w:val="Brdtext"/>
        <w:rPr>
          <w:sz w:val="28"/>
        </w:rPr>
      </w:pPr>
      <w:r>
        <w:rPr>
          <w:sz w:val="28"/>
        </w:rPr>
        <w:tab/>
      </w:r>
      <w:r>
        <w:rPr>
          <w:sz w:val="28"/>
        </w:rPr>
        <w:tab/>
      </w:r>
      <w:r>
        <w:rPr>
          <w:sz w:val="28"/>
        </w:rPr>
        <w:tab/>
      </w:r>
      <w:r>
        <w:rPr>
          <w:sz w:val="28"/>
        </w:rPr>
        <w:tab/>
      </w:r>
      <w:r>
        <w:rPr>
          <w:sz w:val="28"/>
        </w:rPr>
        <w:tab/>
        <w:t xml:space="preserve">Karolina </w:t>
      </w:r>
      <w:proofErr w:type="spellStart"/>
      <w:r>
        <w:rPr>
          <w:sz w:val="28"/>
        </w:rPr>
        <w:t>Muhrman</w:t>
      </w:r>
      <w:proofErr w:type="spellEnd"/>
    </w:p>
    <w:p w14:paraId="67A313E4" w14:textId="793BB8D6" w:rsidR="002276A8" w:rsidRDefault="002276A8" w:rsidP="00FB14E3">
      <w:pPr>
        <w:pStyle w:val="Brdtext"/>
        <w:rPr>
          <w:sz w:val="28"/>
        </w:rPr>
      </w:pPr>
      <w:r>
        <w:rPr>
          <w:sz w:val="28"/>
        </w:rPr>
        <w:tab/>
      </w:r>
      <w:r>
        <w:rPr>
          <w:sz w:val="28"/>
        </w:rPr>
        <w:tab/>
      </w:r>
      <w:r>
        <w:rPr>
          <w:sz w:val="28"/>
        </w:rPr>
        <w:tab/>
      </w:r>
      <w:r>
        <w:rPr>
          <w:sz w:val="28"/>
        </w:rPr>
        <w:tab/>
      </w:r>
      <w:r>
        <w:rPr>
          <w:sz w:val="28"/>
        </w:rPr>
        <w:tab/>
      </w:r>
      <w:r w:rsidR="00C13AE6">
        <w:rPr>
          <w:sz w:val="28"/>
        </w:rPr>
        <w:t>Tobias</w:t>
      </w:r>
      <w:r w:rsidR="00537EEB">
        <w:rPr>
          <w:sz w:val="28"/>
        </w:rPr>
        <w:t xml:space="preserve"> </w:t>
      </w:r>
      <w:r w:rsidR="00C13AE6">
        <w:rPr>
          <w:sz w:val="28"/>
        </w:rPr>
        <w:t>Karlsson</w:t>
      </w:r>
    </w:p>
    <w:p w14:paraId="31F82479" w14:textId="77777777" w:rsidR="00AA181D" w:rsidRDefault="00FB14E3">
      <w:pPr>
        <w:pStyle w:val="Innehll1"/>
        <w:tabs>
          <w:tab w:val="right" w:leader="dot" w:pos="9056"/>
        </w:tabs>
        <w:rPr>
          <w:noProof/>
        </w:rPr>
      </w:pPr>
      <w:r>
        <w:br w:type="page"/>
      </w:r>
      <w:r w:rsidR="00084170">
        <w:fldChar w:fldCharType="begin"/>
      </w:r>
      <w:r w:rsidR="00084170">
        <w:instrText xml:space="preserve"> TOC \o "1-2" </w:instrText>
      </w:r>
      <w:r w:rsidR="00084170">
        <w:fldChar w:fldCharType="separate"/>
      </w:r>
    </w:p>
    <w:p w14:paraId="179BF679" w14:textId="54A303FC" w:rsidR="00AA181D" w:rsidRDefault="00AA181D">
      <w:pPr>
        <w:pStyle w:val="Innehll1"/>
        <w:tabs>
          <w:tab w:val="right" w:leader="dot" w:pos="9056"/>
        </w:tabs>
        <w:rPr>
          <w:rFonts w:asciiTheme="minorHAnsi" w:eastAsiaTheme="minorEastAsia" w:hAnsiTheme="minorHAnsi"/>
          <w:noProof/>
          <w:lang w:eastAsia="sv-SE"/>
        </w:rPr>
      </w:pPr>
      <w:r>
        <w:rPr>
          <w:noProof/>
        </w:rPr>
        <w:lastRenderedPageBreak/>
        <w:t>Om kursen</w:t>
      </w:r>
      <w:r>
        <w:rPr>
          <w:noProof/>
        </w:rPr>
        <w:tab/>
      </w:r>
      <w:r>
        <w:rPr>
          <w:noProof/>
        </w:rPr>
        <w:fldChar w:fldCharType="begin"/>
      </w:r>
      <w:r>
        <w:rPr>
          <w:noProof/>
        </w:rPr>
        <w:instrText xml:space="preserve"> PAGEREF _Toc12353665 \h </w:instrText>
      </w:r>
      <w:r>
        <w:rPr>
          <w:noProof/>
        </w:rPr>
      </w:r>
      <w:r>
        <w:rPr>
          <w:noProof/>
        </w:rPr>
        <w:fldChar w:fldCharType="separate"/>
      </w:r>
      <w:r>
        <w:rPr>
          <w:noProof/>
        </w:rPr>
        <w:t>3</w:t>
      </w:r>
      <w:r>
        <w:rPr>
          <w:noProof/>
        </w:rPr>
        <w:fldChar w:fldCharType="end"/>
      </w:r>
    </w:p>
    <w:p w14:paraId="554B427E" w14:textId="6528459A" w:rsidR="00AA181D" w:rsidRDefault="00AA181D">
      <w:pPr>
        <w:pStyle w:val="Innehll2"/>
        <w:tabs>
          <w:tab w:val="right" w:leader="dot" w:pos="9056"/>
        </w:tabs>
        <w:rPr>
          <w:rFonts w:asciiTheme="minorHAnsi" w:eastAsiaTheme="minorEastAsia" w:hAnsiTheme="minorHAnsi"/>
          <w:noProof/>
          <w:lang w:eastAsia="sv-SE"/>
        </w:rPr>
      </w:pPr>
      <w:r>
        <w:rPr>
          <w:noProof/>
        </w:rPr>
        <w:t>Kursens innehåll och mål</w:t>
      </w:r>
      <w:r>
        <w:rPr>
          <w:noProof/>
        </w:rPr>
        <w:tab/>
      </w:r>
      <w:r>
        <w:rPr>
          <w:noProof/>
        </w:rPr>
        <w:fldChar w:fldCharType="begin"/>
      </w:r>
      <w:r>
        <w:rPr>
          <w:noProof/>
        </w:rPr>
        <w:instrText xml:space="preserve"> PAGEREF _Toc12353666 \h </w:instrText>
      </w:r>
      <w:r>
        <w:rPr>
          <w:noProof/>
        </w:rPr>
      </w:r>
      <w:r>
        <w:rPr>
          <w:noProof/>
        </w:rPr>
        <w:fldChar w:fldCharType="separate"/>
      </w:r>
      <w:r>
        <w:rPr>
          <w:noProof/>
        </w:rPr>
        <w:t>3</w:t>
      </w:r>
      <w:r>
        <w:rPr>
          <w:noProof/>
        </w:rPr>
        <w:fldChar w:fldCharType="end"/>
      </w:r>
    </w:p>
    <w:p w14:paraId="4342C100" w14:textId="1871A8A9" w:rsidR="00AA181D" w:rsidRDefault="00AA181D">
      <w:pPr>
        <w:pStyle w:val="Innehll2"/>
        <w:tabs>
          <w:tab w:val="right" w:leader="dot" w:pos="9056"/>
        </w:tabs>
        <w:rPr>
          <w:rFonts w:asciiTheme="minorHAnsi" w:eastAsiaTheme="minorEastAsia" w:hAnsiTheme="minorHAnsi"/>
          <w:noProof/>
          <w:lang w:eastAsia="sv-SE"/>
        </w:rPr>
      </w:pPr>
      <w:r w:rsidRPr="00173889">
        <w:rPr>
          <w:rFonts w:cs="Helvetica"/>
          <w:noProof/>
        </w:rPr>
        <w:t>Kursens centrala begrepp</w:t>
      </w:r>
      <w:r>
        <w:rPr>
          <w:noProof/>
        </w:rPr>
        <w:tab/>
      </w:r>
      <w:r>
        <w:rPr>
          <w:noProof/>
        </w:rPr>
        <w:fldChar w:fldCharType="begin"/>
      </w:r>
      <w:r>
        <w:rPr>
          <w:noProof/>
        </w:rPr>
        <w:instrText xml:space="preserve"> PAGEREF _Toc12353667 \h </w:instrText>
      </w:r>
      <w:r>
        <w:rPr>
          <w:noProof/>
        </w:rPr>
      </w:r>
      <w:r>
        <w:rPr>
          <w:noProof/>
        </w:rPr>
        <w:fldChar w:fldCharType="separate"/>
      </w:r>
      <w:r>
        <w:rPr>
          <w:noProof/>
        </w:rPr>
        <w:t>3</w:t>
      </w:r>
      <w:r>
        <w:rPr>
          <w:noProof/>
        </w:rPr>
        <w:fldChar w:fldCharType="end"/>
      </w:r>
    </w:p>
    <w:p w14:paraId="72F3060C" w14:textId="4D039278" w:rsidR="00AA181D" w:rsidRDefault="00AA181D">
      <w:pPr>
        <w:pStyle w:val="Innehll2"/>
        <w:tabs>
          <w:tab w:val="right" w:leader="dot" w:pos="9056"/>
        </w:tabs>
        <w:rPr>
          <w:rFonts w:asciiTheme="minorHAnsi" w:eastAsiaTheme="minorEastAsia" w:hAnsiTheme="minorHAnsi"/>
          <w:noProof/>
          <w:lang w:eastAsia="sv-SE"/>
        </w:rPr>
      </w:pPr>
      <w:r>
        <w:rPr>
          <w:noProof/>
        </w:rPr>
        <w:t>Kursens struktur</w:t>
      </w:r>
      <w:r>
        <w:rPr>
          <w:noProof/>
        </w:rPr>
        <w:tab/>
      </w:r>
      <w:r>
        <w:rPr>
          <w:noProof/>
        </w:rPr>
        <w:fldChar w:fldCharType="begin"/>
      </w:r>
      <w:r>
        <w:rPr>
          <w:noProof/>
        </w:rPr>
        <w:instrText xml:space="preserve"> PAGEREF _Toc12353668 \h </w:instrText>
      </w:r>
      <w:r>
        <w:rPr>
          <w:noProof/>
        </w:rPr>
      </w:r>
      <w:r>
        <w:rPr>
          <w:noProof/>
        </w:rPr>
        <w:fldChar w:fldCharType="separate"/>
      </w:r>
      <w:r>
        <w:rPr>
          <w:noProof/>
        </w:rPr>
        <w:t>3</w:t>
      </w:r>
      <w:r>
        <w:rPr>
          <w:noProof/>
        </w:rPr>
        <w:fldChar w:fldCharType="end"/>
      </w:r>
    </w:p>
    <w:p w14:paraId="703BED86" w14:textId="61209478" w:rsidR="00AA181D" w:rsidRDefault="00AA181D">
      <w:pPr>
        <w:pStyle w:val="Innehll2"/>
        <w:tabs>
          <w:tab w:val="right" w:leader="dot" w:pos="9056"/>
        </w:tabs>
        <w:rPr>
          <w:rFonts w:asciiTheme="minorHAnsi" w:eastAsiaTheme="minorEastAsia" w:hAnsiTheme="minorHAnsi"/>
          <w:noProof/>
          <w:lang w:eastAsia="sv-SE"/>
        </w:rPr>
      </w:pPr>
      <w:r>
        <w:rPr>
          <w:noProof/>
        </w:rPr>
        <w:t>Litteratur</w:t>
      </w:r>
      <w:r>
        <w:rPr>
          <w:noProof/>
        </w:rPr>
        <w:tab/>
      </w:r>
      <w:r>
        <w:rPr>
          <w:noProof/>
        </w:rPr>
        <w:fldChar w:fldCharType="begin"/>
      </w:r>
      <w:r>
        <w:rPr>
          <w:noProof/>
        </w:rPr>
        <w:instrText xml:space="preserve"> PAGEREF _Toc12353669 \h </w:instrText>
      </w:r>
      <w:r>
        <w:rPr>
          <w:noProof/>
        </w:rPr>
      </w:r>
      <w:r>
        <w:rPr>
          <w:noProof/>
        </w:rPr>
        <w:fldChar w:fldCharType="separate"/>
      </w:r>
      <w:r>
        <w:rPr>
          <w:noProof/>
        </w:rPr>
        <w:t>4</w:t>
      </w:r>
      <w:r>
        <w:rPr>
          <w:noProof/>
        </w:rPr>
        <w:fldChar w:fldCharType="end"/>
      </w:r>
    </w:p>
    <w:p w14:paraId="46140E90" w14:textId="415D7343" w:rsidR="00AA181D" w:rsidRDefault="00AA181D">
      <w:pPr>
        <w:pStyle w:val="Innehll2"/>
        <w:tabs>
          <w:tab w:val="right" w:leader="dot" w:pos="9056"/>
        </w:tabs>
        <w:rPr>
          <w:rFonts w:asciiTheme="minorHAnsi" w:eastAsiaTheme="minorEastAsia" w:hAnsiTheme="minorHAnsi"/>
          <w:noProof/>
          <w:lang w:eastAsia="sv-SE"/>
        </w:rPr>
      </w:pPr>
      <w:r>
        <w:rPr>
          <w:noProof/>
        </w:rPr>
        <w:t>Inte tillåtet att spela in undervisning</w:t>
      </w:r>
      <w:r>
        <w:rPr>
          <w:noProof/>
        </w:rPr>
        <w:tab/>
      </w:r>
      <w:r>
        <w:rPr>
          <w:noProof/>
        </w:rPr>
        <w:fldChar w:fldCharType="begin"/>
      </w:r>
      <w:r>
        <w:rPr>
          <w:noProof/>
        </w:rPr>
        <w:instrText xml:space="preserve"> PAGEREF _Toc12353670 \h </w:instrText>
      </w:r>
      <w:r>
        <w:rPr>
          <w:noProof/>
        </w:rPr>
      </w:r>
      <w:r>
        <w:rPr>
          <w:noProof/>
        </w:rPr>
        <w:fldChar w:fldCharType="separate"/>
      </w:r>
      <w:r>
        <w:rPr>
          <w:noProof/>
        </w:rPr>
        <w:t>4</w:t>
      </w:r>
      <w:r>
        <w:rPr>
          <w:noProof/>
        </w:rPr>
        <w:fldChar w:fldCharType="end"/>
      </w:r>
    </w:p>
    <w:p w14:paraId="0A7F7EE9" w14:textId="58AE150A" w:rsidR="00AA181D" w:rsidRDefault="00AA181D">
      <w:pPr>
        <w:pStyle w:val="Innehll2"/>
        <w:tabs>
          <w:tab w:val="right" w:leader="dot" w:pos="9056"/>
        </w:tabs>
        <w:rPr>
          <w:rFonts w:asciiTheme="minorHAnsi" w:eastAsiaTheme="minorEastAsia" w:hAnsiTheme="minorHAnsi"/>
          <w:noProof/>
          <w:lang w:eastAsia="sv-SE"/>
        </w:rPr>
      </w:pPr>
      <w:r>
        <w:rPr>
          <w:noProof/>
        </w:rPr>
        <w:t>Kursorganisation</w:t>
      </w:r>
      <w:r>
        <w:rPr>
          <w:noProof/>
        </w:rPr>
        <w:tab/>
      </w:r>
      <w:r>
        <w:rPr>
          <w:noProof/>
        </w:rPr>
        <w:fldChar w:fldCharType="begin"/>
      </w:r>
      <w:r>
        <w:rPr>
          <w:noProof/>
        </w:rPr>
        <w:instrText xml:space="preserve"> PAGEREF _Toc12353671 \h </w:instrText>
      </w:r>
      <w:r>
        <w:rPr>
          <w:noProof/>
        </w:rPr>
      </w:r>
      <w:r>
        <w:rPr>
          <w:noProof/>
        </w:rPr>
        <w:fldChar w:fldCharType="separate"/>
      </w:r>
      <w:r>
        <w:rPr>
          <w:noProof/>
        </w:rPr>
        <w:t>5</w:t>
      </w:r>
      <w:r>
        <w:rPr>
          <w:noProof/>
        </w:rPr>
        <w:fldChar w:fldCharType="end"/>
      </w:r>
    </w:p>
    <w:p w14:paraId="583466E4" w14:textId="37BC4511" w:rsidR="00AA181D" w:rsidRDefault="00AA181D">
      <w:pPr>
        <w:pStyle w:val="Innehll1"/>
        <w:tabs>
          <w:tab w:val="right" w:leader="dot" w:pos="9056"/>
        </w:tabs>
        <w:rPr>
          <w:rFonts w:asciiTheme="minorHAnsi" w:eastAsiaTheme="minorEastAsia" w:hAnsiTheme="minorHAnsi"/>
          <w:noProof/>
          <w:lang w:eastAsia="sv-SE"/>
        </w:rPr>
      </w:pPr>
      <w:r>
        <w:rPr>
          <w:noProof/>
        </w:rPr>
        <w:t>NU-dagar i augusti</w:t>
      </w:r>
      <w:r>
        <w:rPr>
          <w:noProof/>
        </w:rPr>
        <w:tab/>
      </w:r>
      <w:r>
        <w:rPr>
          <w:noProof/>
        </w:rPr>
        <w:fldChar w:fldCharType="begin"/>
      </w:r>
      <w:r>
        <w:rPr>
          <w:noProof/>
        </w:rPr>
        <w:instrText xml:space="preserve"> PAGEREF _Toc12353672 \h </w:instrText>
      </w:r>
      <w:r>
        <w:rPr>
          <w:noProof/>
        </w:rPr>
      </w:r>
      <w:r>
        <w:rPr>
          <w:noProof/>
        </w:rPr>
        <w:fldChar w:fldCharType="separate"/>
      </w:r>
      <w:r>
        <w:rPr>
          <w:noProof/>
        </w:rPr>
        <w:t>6</w:t>
      </w:r>
      <w:r>
        <w:rPr>
          <w:noProof/>
        </w:rPr>
        <w:fldChar w:fldCharType="end"/>
      </w:r>
    </w:p>
    <w:p w14:paraId="6D5C2625" w14:textId="57AA78E5" w:rsidR="00AA181D" w:rsidRDefault="00AA181D">
      <w:pPr>
        <w:pStyle w:val="Innehll2"/>
        <w:tabs>
          <w:tab w:val="right" w:leader="dot" w:pos="9056"/>
        </w:tabs>
        <w:rPr>
          <w:rFonts w:asciiTheme="minorHAnsi" w:eastAsiaTheme="minorEastAsia" w:hAnsiTheme="minorHAnsi"/>
          <w:noProof/>
          <w:lang w:eastAsia="sv-SE"/>
        </w:rPr>
      </w:pPr>
      <w:r>
        <w:rPr>
          <w:noProof/>
        </w:rPr>
        <w:t>Schema 20 – 22 augusti, 2019</w:t>
      </w:r>
      <w:r>
        <w:rPr>
          <w:noProof/>
        </w:rPr>
        <w:tab/>
      </w:r>
      <w:r>
        <w:rPr>
          <w:noProof/>
        </w:rPr>
        <w:fldChar w:fldCharType="begin"/>
      </w:r>
      <w:r>
        <w:rPr>
          <w:noProof/>
        </w:rPr>
        <w:instrText xml:space="preserve"> PAGEREF _Toc12353673 \h </w:instrText>
      </w:r>
      <w:r>
        <w:rPr>
          <w:noProof/>
        </w:rPr>
      </w:r>
      <w:r>
        <w:rPr>
          <w:noProof/>
        </w:rPr>
        <w:fldChar w:fldCharType="separate"/>
      </w:r>
      <w:r>
        <w:rPr>
          <w:noProof/>
        </w:rPr>
        <w:t>7</w:t>
      </w:r>
      <w:r>
        <w:rPr>
          <w:noProof/>
        </w:rPr>
        <w:fldChar w:fldCharType="end"/>
      </w:r>
    </w:p>
    <w:p w14:paraId="03305A2C" w14:textId="1563425A" w:rsidR="00AA181D" w:rsidRDefault="00AA181D">
      <w:pPr>
        <w:pStyle w:val="Innehll2"/>
        <w:tabs>
          <w:tab w:val="right" w:leader="dot" w:pos="9056"/>
        </w:tabs>
        <w:rPr>
          <w:rFonts w:asciiTheme="minorHAnsi" w:eastAsiaTheme="minorEastAsia" w:hAnsiTheme="minorHAnsi"/>
          <w:noProof/>
          <w:lang w:eastAsia="sv-SE"/>
        </w:rPr>
      </w:pPr>
      <w:r>
        <w:rPr>
          <w:noProof/>
        </w:rPr>
        <w:t>Litteratur</w:t>
      </w:r>
      <w:r>
        <w:rPr>
          <w:noProof/>
        </w:rPr>
        <w:tab/>
      </w:r>
      <w:r>
        <w:rPr>
          <w:noProof/>
        </w:rPr>
        <w:fldChar w:fldCharType="begin"/>
      </w:r>
      <w:r>
        <w:rPr>
          <w:noProof/>
        </w:rPr>
        <w:instrText xml:space="preserve"> PAGEREF _Toc12353674 \h </w:instrText>
      </w:r>
      <w:r>
        <w:rPr>
          <w:noProof/>
        </w:rPr>
      </w:r>
      <w:r>
        <w:rPr>
          <w:noProof/>
        </w:rPr>
        <w:fldChar w:fldCharType="separate"/>
      </w:r>
      <w:r>
        <w:rPr>
          <w:noProof/>
        </w:rPr>
        <w:t>8</w:t>
      </w:r>
      <w:r>
        <w:rPr>
          <w:noProof/>
        </w:rPr>
        <w:fldChar w:fldCharType="end"/>
      </w:r>
    </w:p>
    <w:p w14:paraId="70FFFFDB" w14:textId="675A9D4E" w:rsidR="00AA181D" w:rsidRDefault="00AA181D">
      <w:pPr>
        <w:pStyle w:val="Innehll1"/>
        <w:tabs>
          <w:tab w:val="right" w:leader="dot" w:pos="9056"/>
        </w:tabs>
        <w:rPr>
          <w:rFonts w:asciiTheme="minorHAnsi" w:eastAsiaTheme="minorEastAsia" w:hAnsiTheme="minorHAnsi"/>
          <w:noProof/>
          <w:lang w:eastAsia="sv-SE"/>
        </w:rPr>
      </w:pPr>
      <w:r>
        <w:rPr>
          <w:noProof/>
        </w:rPr>
        <w:t>NU-dagar i september</w:t>
      </w:r>
      <w:r>
        <w:rPr>
          <w:noProof/>
        </w:rPr>
        <w:tab/>
      </w:r>
      <w:r>
        <w:rPr>
          <w:noProof/>
        </w:rPr>
        <w:fldChar w:fldCharType="begin"/>
      </w:r>
      <w:r>
        <w:rPr>
          <w:noProof/>
        </w:rPr>
        <w:instrText xml:space="preserve"> PAGEREF _Toc12353675 \h </w:instrText>
      </w:r>
      <w:r>
        <w:rPr>
          <w:noProof/>
        </w:rPr>
      </w:r>
      <w:r>
        <w:rPr>
          <w:noProof/>
        </w:rPr>
        <w:fldChar w:fldCharType="separate"/>
      </w:r>
      <w:r>
        <w:rPr>
          <w:noProof/>
        </w:rPr>
        <w:t>8</w:t>
      </w:r>
      <w:r>
        <w:rPr>
          <w:noProof/>
        </w:rPr>
        <w:fldChar w:fldCharType="end"/>
      </w:r>
    </w:p>
    <w:p w14:paraId="28076568" w14:textId="35791E9F" w:rsidR="00AA181D" w:rsidRDefault="00AA181D">
      <w:pPr>
        <w:pStyle w:val="Innehll2"/>
        <w:tabs>
          <w:tab w:val="right" w:leader="dot" w:pos="9056"/>
        </w:tabs>
        <w:rPr>
          <w:rFonts w:asciiTheme="minorHAnsi" w:eastAsiaTheme="minorEastAsia" w:hAnsiTheme="minorHAnsi"/>
          <w:noProof/>
          <w:lang w:eastAsia="sv-SE"/>
        </w:rPr>
      </w:pPr>
      <w:r w:rsidRPr="00173889">
        <w:rPr>
          <w:noProof/>
        </w:rPr>
        <w:t>Schema 24-25 september, 2019</w:t>
      </w:r>
      <w:r>
        <w:rPr>
          <w:noProof/>
        </w:rPr>
        <w:tab/>
      </w:r>
      <w:r>
        <w:rPr>
          <w:noProof/>
        </w:rPr>
        <w:fldChar w:fldCharType="begin"/>
      </w:r>
      <w:r>
        <w:rPr>
          <w:noProof/>
        </w:rPr>
        <w:instrText xml:space="preserve"> PAGEREF _Toc12353676 \h </w:instrText>
      </w:r>
      <w:r>
        <w:rPr>
          <w:noProof/>
        </w:rPr>
      </w:r>
      <w:r>
        <w:rPr>
          <w:noProof/>
        </w:rPr>
        <w:fldChar w:fldCharType="separate"/>
      </w:r>
      <w:r>
        <w:rPr>
          <w:noProof/>
        </w:rPr>
        <w:t>8</w:t>
      </w:r>
      <w:r>
        <w:rPr>
          <w:noProof/>
        </w:rPr>
        <w:fldChar w:fldCharType="end"/>
      </w:r>
    </w:p>
    <w:p w14:paraId="3ECA001A" w14:textId="460569C6" w:rsidR="00AA181D" w:rsidRDefault="00AA181D">
      <w:pPr>
        <w:pStyle w:val="Innehll2"/>
        <w:tabs>
          <w:tab w:val="right" w:leader="dot" w:pos="9056"/>
        </w:tabs>
        <w:rPr>
          <w:rFonts w:asciiTheme="minorHAnsi" w:eastAsiaTheme="minorEastAsia" w:hAnsiTheme="minorHAnsi"/>
          <w:noProof/>
          <w:lang w:eastAsia="sv-SE"/>
        </w:rPr>
      </w:pPr>
      <w:r>
        <w:rPr>
          <w:noProof/>
        </w:rPr>
        <w:t>Litteratur</w:t>
      </w:r>
      <w:r>
        <w:rPr>
          <w:noProof/>
        </w:rPr>
        <w:tab/>
      </w:r>
      <w:r>
        <w:rPr>
          <w:noProof/>
        </w:rPr>
        <w:fldChar w:fldCharType="begin"/>
      </w:r>
      <w:r>
        <w:rPr>
          <w:noProof/>
        </w:rPr>
        <w:instrText xml:space="preserve"> PAGEREF _Toc12353677 \h </w:instrText>
      </w:r>
      <w:r>
        <w:rPr>
          <w:noProof/>
        </w:rPr>
      </w:r>
      <w:r>
        <w:rPr>
          <w:noProof/>
        </w:rPr>
        <w:fldChar w:fldCharType="separate"/>
      </w:r>
      <w:r>
        <w:rPr>
          <w:noProof/>
        </w:rPr>
        <w:t>9</w:t>
      </w:r>
      <w:r>
        <w:rPr>
          <w:noProof/>
        </w:rPr>
        <w:fldChar w:fldCharType="end"/>
      </w:r>
    </w:p>
    <w:p w14:paraId="6672BD8F" w14:textId="708654D9" w:rsidR="00AA181D" w:rsidRDefault="00AA181D">
      <w:pPr>
        <w:pStyle w:val="Innehll1"/>
        <w:tabs>
          <w:tab w:val="right" w:leader="dot" w:pos="9056"/>
        </w:tabs>
        <w:rPr>
          <w:rFonts w:asciiTheme="minorHAnsi" w:eastAsiaTheme="minorEastAsia" w:hAnsiTheme="minorHAnsi"/>
          <w:noProof/>
          <w:lang w:eastAsia="sv-SE"/>
        </w:rPr>
      </w:pPr>
      <w:r>
        <w:rPr>
          <w:noProof/>
        </w:rPr>
        <w:t>NU-dag i oktober</w:t>
      </w:r>
      <w:r>
        <w:rPr>
          <w:noProof/>
        </w:rPr>
        <w:tab/>
      </w:r>
      <w:r>
        <w:rPr>
          <w:noProof/>
        </w:rPr>
        <w:fldChar w:fldCharType="begin"/>
      </w:r>
      <w:r>
        <w:rPr>
          <w:noProof/>
        </w:rPr>
        <w:instrText xml:space="preserve"> PAGEREF _Toc12353678 \h </w:instrText>
      </w:r>
      <w:r>
        <w:rPr>
          <w:noProof/>
        </w:rPr>
      </w:r>
      <w:r>
        <w:rPr>
          <w:noProof/>
        </w:rPr>
        <w:fldChar w:fldCharType="separate"/>
      </w:r>
      <w:r>
        <w:rPr>
          <w:noProof/>
        </w:rPr>
        <w:t>10</w:t>
      </w:r>
      <w:r>
        <w:rPr>
          <w:noProof/>
        </w:rPr>
        <w:fldChar w:fldCharType="end"/>
      </w:r>
    </w:p>
    <w:p w14:paraId="5ADF082A" w14:textId="3A749052" w:rsidR="00AA181D" w:rsidRDefault="00AA181D">
      <w:pPr>
        <w:pStyle w:val="Innehll2"/>
        <w:tabs>
          <w:tab w:val="right" w:leader="dot" w:pos="9056"/>
        </w:tabs>
        <w:rPr>
          <w:rFonts w:asciiTheme="minorHAnsi" w:eastAsiaTheme="minorEastAsia" w:hAnsiTheme="minorHAnsi"/>
          <w:noProof/>
          <w:lang w:eastAsia="sv-SE"/>
        </w:rPr>
      </w:pPr>
      <w:r>
        <w:rPr>
          <w:noProof/>
        </w:rPr>
        <w:t>Schema 18 oktober, 2019</w:t>
      </w:r>
      <w:r>
        <w:rPr>
          <w:noProof/>
        </w:rPr>
        <w:tab/>
      </w:r>
      <w:r>
        <w:rPr>
          <w:noProof/>
        </w:rPr>
        <w:fldChar w:fldCharType="begin"/>
      </w:r>
      <w:r>
        <w:rPr>
          <w:noProof/>
        </w:rPr>
        <w:instrText xml:space="preserve"> PAGEREF _Toc12353679 \h </w:instrText>
      </w:r>
      <w:r>
        <w:rPr>
          <w:noProof/>
        </w:rPr>
      </w:r>
      <w:r>
        <w:rPr>
          <w:noProof/>
        </w:rPr>
        <w:fldChar w:fldCharType="separate"/>
      </w:r>
      <w:r>
        <w:rPr>
          <w:noProof/>
        </w:rPr>
        <w:t>10</w:t>
      </w:r>
      <w:r>
        <w:rPr>
          <w:noProof/>
        </w:rPr>
        <w:fldChar w:fldCharType="end"/>
      </w:r>
    </w:p>
    <w:p w14:paraId="39491EB5" w14:textId="12280027" w:rsidR="00AA181D" w:rsidRDefault="00AA181D">
      <w:pPr>
        <w:pStyle w:val="Innehll2"/>
        <w:tabs>
          <w:tab w:val="right" w:leader="dot" w:pos="9056"/>
        </w:tabs>
        <w:rPr>
          <w:rFonts w:asciiTheme="minorHAnsi" w:eastAsiaTheme="minorEastAsia" w:hAnsiTheme="minorHAnsi"/>
          <w:noProof/>
          <w:lang w:eastAsia="sv-SE"/>
        </w:rPr>
      </w:pPr>
      <w:r>
        <w:rPr>
          <w:noProof/>
        </w:rPr>
        <w:t>Litteratur</w:t>
      </w:r>
      <w:r>
        <w:rPr>
          <w:noProof/>
        </w:rPr>
        <w:tab/>
      </w:r>
      <w:r>
        <w:rPr>
          <w:noProof/>
        </w:rPr>
        <w:fldChar w:fldCharType="begin"/>
      </w:r>
      <w:r>
        <w:rPr>
          <w:noProof/>
        </w:rPr>
        <w:instrText xml:space="preserve"> PAGEREF _Toc12353680 \h </w:instrText>
      </w:r>
      <w:r>
        <w:rPr>
          <w:noProof/>
        </w:rPr>
      </w:r>
      <w:r>
        <w:rPr>
          <w:noProof/>
        </w:rPr>
        <w:fldChar w:fldCharType="separate"/>
      </w:r>
      <w:r>
        <w:rPr>
          <w:noProof/>
        </w:rPr>
        <w:t>11</w:t>
      </w:r>
      <w:r>
        <w:rPr>
          <w:noProof/>
        </w:rPr>
        <w:fldChar w:fldCharType="end"/>
      </w:r>
    </w:p>
    <w:p w14:paraId="452BCB5D" w14:textId="13273DC2" w:rsidR="00AA181D" w:rsidRDefault="00AA181D">
      <w:pPr>
        <w:pStyle w:val="Innehll1"/>
        <w:tabs>
          <w:tab w:val="right" w:leader="dot" w:pos="9056"/>
        </w:tabs>
        <w:rPr>
          <w:rFonts w:asciiTheme="minorHAnsi" w:eastAsiaTheme="minorEastAsia" w:hAnsiTheme="minorHAnsi"/>
          <w:noProof/>
          <w:lang w:eastAsia="sv-SE"/>
        </w:rPr>
      </w:pPr>
      <w:r>
        <w:rPr>
          <w:noProof/>
        </w:rPr>
        <w:t>Examinationsuppgift</w:t>
      </w:r>
      <w:r>
        <w:rPr>
          <w:noProof/>
        </w:rPr>
        <w:tab/>
      </w:r>
      <w:r>
        <w:rPr>
          <w:noProof/>
        </w:rPr>
        <w:fldChar w:fldCharType="begin"/>
      </w:r>
      <w:r>
        <w:rPr>
          <w:noProof/>
        </w:rPr>
        <w:instrText xml:space="preserve"> PAGEREF _Toc12353681 \h </w:instrText>
      </w:r>
      <w:r>
        <w:rPr>
          <w:noProof/>
        </w:rPr>
      </w:r>
      <w:r>
        <w:rPr>
          <w:noProof/>
        </w:rPr>
        <w:fldChar w:fldCharType="separate"/>
      </w:r>
      <w:r>
        <w:rPr>
          <w:noProof/>
        </w:rPr>
        <w:t>12</w:t>
      </w:r>
      <w:r>
        <w:rPr>
          <w:noProof/>
        </w:rPr>
        <w:fldChar w:fldCharType="end"/>
      </w:r>
    </w:p>
    <w:p w14:paraId="3C257ECF" w14:textId="3E0D2DD5" w:rsidR="00AA181D" w:rsidRDefault="00AA181D">
      <w:pPr>
        <w:pStyle w:val="Innehll2"/>
        <w:tabs>
          <w:tab w:val="right" w:leader="dot" w:pos="9056"/>
        </w:tabs>
        <w:rPr>
          <w:rFonts w:asciiTheme="minorHAnsi" w:eastAsiaTheme="minorEastAsia" w:hAnsiTheme="minorHAnsi"/>
          <w:noProof/>
          <w:lang w:eastAsia="sv-SE"/>
        </w:rPr>
      </w:pPr>
      <w:r>
        <w:rPr>
          <w:noProof/>
        </w:rPr>
        <w:t>Skriftlig examination 1 (STN1)</w:t>
      </w:r>
      <w:r>
        <w:rPr>
          <w:noProof/>
        </w:rPr>
        <w:tab/>
      </w:r>
      <w:r>
        <w:rPr>
          <w:noProof/>
        </w:rPr>
        <w:fldChar w:fldCharType="begin"/>
      </w:r>
      <w:r>
        <w:rPr>
          <w:noProof/>
        </w:rPr>
        <w:instrText xml:space="preserve"> PAGEREF _Toc12353682 \h </w:instrText>
      </w:r>
      <w:r>
        <w:rPr>
          <w:noProof/>
        </w:rPr>
      </w:r>
      <w:r>
        <w:rPr>
          <w:noProof/>
        </w:rPr>
        <w:fldChar w:fldCharType="separate"/>
      </w:r>
      <w:r>
        <w:rPr>
          <w:noProof/>
        </w:rPr>
        <w:t>12</w:t>
      </w:r>
      <w:r>
        <w:rPr>
          <w:noProof/>
        </w:rPr>
        <w:fldChar w:fldCharType="end"/>
      </w:r>
    </w:p>
    <w:p w14:paraId="057EA4BE" w14:textId="1E5C16AD" w:rsidR="00AA181D" w:rsidRDefault="00AA181D">
      <w:pPr>
        <w:pStyle w:val="Innehll1"/>
        <w:tabs>
          <w:tab w:val="right" w:leader="dot" w:pos="9056"/>
        </w:tabs>
        <w:rPr>
          <w:rFonts w:asciiTheme="minorHAnsi" w:eastAsiaTheme="minorEastAsia" w:hAnsiTheme="minorHAnsi"/>
          <w:noProof/>
          <w:lang w:eastAsia="sv-SE"/>
        </w:rPr>
      </w:pPr>
      <w:r>
        <w:rPr>
          <w:noProof/>
        </w:rPr>
        <w:t>Uk1 Kurslitteratur</w:t>
      </w:r>
      <w:r>
        <w:rPr>
          <w:noProof/>
        </w:rPr>
        <w:tab/>
      </w:r>
      <w:r>
        <w:rPr>
          <w:noProof/>
        </w:rPr>
        <w:fldChar w:fldCharType="begin"/>
      </w:r>
      <w:r>
        <w:rPr>
          <w:noProof/>
        </w:rPr>
        <w:instrText xml:space="preserve"> PAGEREF _Toc12353683 \h </w:instrText>
      </w:r>
      <w:r>
        <w:rPr>
          <w:noProof/>
        </w:rPr>
      </w:r>
      <w:r>
        <w:rPr>
          <w:noProof/>
        </w:rPr>
        <w:fldChar w:fldCharType="separate"/>
      </w:r>
      <w:r>
        <w:rPr>
          <w:noProof/>
        </w:rPr>
        <w:t>13</w:t>
      </w:r>
      <w:r>
        <w:rPr>
          <w:noProof/>
        </w:rPr>
        <w:fldChar w:fldCharType="end"/>
      </w:r>
    </w:p>
    <w:p w14:paraId="4351D14F" w14:textId="29BE6301" w:rsidR="00FB14E3" w:rsidRDefault="00084170" w:rsidP="00084170">
      <w:pPr>
        <w:pStyle w:val="Rubrik1"/>
      </w:pPr>
      <w:r>
        <w:fldChar w:fldCharType="end"/>
      </w:r>
    </w:p>
    <w:p w14:paraId="018D908E" w14:textId="77777777" w:rsidR="00B543C5" w:rsidRDefault="00B543C5" w:rsidP="00B543C5"/>
    <w:p w14:paraId="10645126" w14:textId="77777777" w:rsidR="00B543C5" w:rsidRPr="00B543C5" w:rsidRDefault="00B543C5" w:rsidP="00B543C5"/>
    <w:p w14:paraId="34D7AEB3" w14:textId="77777777" w:rsidR="00FB14E3" w:rsidRDefault="00FB14E3" w:rsidP="00FB14E3">
      <w:pPr>
        <w:pStyle w:val="Rubrik1"/>
      </w:pPr>
      <w:r>
        <w:br w:type="page"/>
      </w:r>
    </w:p>
    <w:p w14:paraId="5155CB30" w14:textId="77777777" w:rsidR="00FB14E3" w:rsidRDefault="00FB14E3" w:rsidP="00FB14E3">
      <w:pPr>
        <w:pStyle w:val="Rubrik1"/>
      </w:pPr>
      <w:bookmarkStart w:id="1" w:name="_Toc12353665"/>
      <w:r>
        <w:lastRenderedPageBreak/>
        <w:t>Om kursen</w:t>
      </w:r>
      <w:bookmarkEnd w:id="0"/>
      <w:bookmarkEnd w:id="1"/>
    </w:p>
    <w:p w14:paraId="6360D92F" w14:textId="77777777" w:rsidR="00FB14E3" w:rsidRPr="00CF2D9C" w:rsidRDefault="00FB14E3" w:rsidP="00FB14E3"/>
    <w:p w14:paraId="1578DDBB" w14:textId="0BEF7126" w:rsidR="00FB14E3" w:rsidRDefault="00FB14E3" w:rsidP="00FB14E3">
      <w:r w:rsidRPr="00033035">
        <w:t xml:space="preserve">I denna studiehandledning beskrivs kursen </w:t>
      </w:r>
      <w:r>
        <w:rPr>
          <w:i/>
          <w:iCs/>
        </w:rPr>
        <w:t>Den egna yrkeskunskapen och lärande i yrkesämne</w:t>
      </w:r>
      <w:r w:rsidRPr="00033035">
        <w:rPr>
          <w:i/>
          <w:iCs/>
        </w:rPr>
        <w:t xml:space="preserve">. </w:t>
      </w:r>
      <w:r>
        <w:t xml:space="preserve">Detta är den första kursen på yrkeslärarprogrammet. Information som rör hela programmet, t ex studiegång, andra kurser, tröskelregler hittar du i </w:t>
      </w:r>
      <w:r w:rsidRPr="001C7477">
        <w:rPr>
          <w:i/>
        </w:rPr>
        <w:t>Yrkeslärarutbildningen - Övergripande studiehandledning för yrkeslärarprogrammet</w:t>
      </w:r>
      <w:r>
        <w:t xml:space="preserve"> som återfinns på </w:t>
      </w:r>
      <w:proofErr w:type="spellStart"/>
      <w:r>
        <w:t>LISAM</w:t>
      </w:r>
      <w:proofErr w:type="spellEnd"/>
      <w:r w:rsidR="00542AA2">
        <w:t xml:space="preserve"> och programmets hemsida</w:t>
      </w:r>
      <w:r w:rsidRPr="00E03A1D">
        <w:t xml:space="preserve">. </w:t>
      </w:r>
    </w:p>
    <w:p w14:paraId="58DF19DC" w14:textId="77777777" w:rsidR="00FB14E3" w:rsidRDefault="00FB14E3" w:rsidP="00FB14E3"/>
    <w:p w14:paraId="01EFFF57" w14:textId="3E492C28" w:rsidR="00FB14E3" w:rsidRPr="00E03A1D" w:rsidRDefault="00FB14E3" w:rsidP="00FB14E3">
      <w:r w:rsidRPr="00E03A1D">
        <w:t>I studiehandledning</w:t>
      </w:r>
      <w:r w:rsidR="00A93C15">
        <w:t>en</w:t>
      </w:r>
      <w:r w:rsidRPr="00E03A1D">
        <w:t xml:space="preserve"> för denna kurs presenteras inledningsvis kursens mål, struktur och kontak</w:t>
      </w:r>
      <w:r w:rsidR="001E35B6">
        <w:t>tuppgifter. Därefter beskriver vi</w:t>
      </w:r>
      <w:r w:rsidRPr="00E03A1D">
        <w:t xml:space="preserve"> </w:t>
      </w:r>
      <w:r>
        <w:t>undervisningsdagarna vid Linköpings</w:t>
      </w:r>
      <w:r w:rsidR="00A93C15">
        <w:t xml:space="preserve"> </w:t>
      </w:r>
      <w:r>
        <w:t xml:space="preserve">universitet </w:t>
      </w:r>
      <w:r w:rsidR="001E35B6">
        <w:t>med schema</w:t>
      </w:r>
      <w:r w:rsidRPr="00E03A1D">
        <w:t xml:space="preserve"> </w:t>
      </w:r>
      <w:r w:rsidR="001E35B6">
        <w:t>och den l</w:t>
      </w:r>
      <w:r w:rsidRPr="00E03A1D">
        <w:t xml:space="preserve">itteratur och </w:t>
      </w:r>
      <w:r w:rsidR="001E35B6">
        <w:t xml:space="preserve">de </w:t>
      </w:r>
      <w:r w:rsidRPr="00E03A1D">
        <w:t>övningsuppgifter</w:t>
      </w:r>
      <w:r w:rsidR="001E35B6">
        <w:t xml:space="preserve"> som behandlas vid dessa dagar</w:t>
      </w:r>
      <w:r w:rsidRPr="00E03A1D">
        <w:t xml:space="preserve">. </w:t>
      </w:r>
      <w:r w:rsidR="001E35B6">
        <w:t>I slutet på studiehandledningen</w:t>
      </w:r>
      <w:r w:rsidRPr="00E03A1D">
        <w:t xml:space="preserve"> </w:t>
      </w:r>
      <w:r w:rsidR="001E35B6">
        <w:t>hittar du</w:t>
      </w:r>
      <w:r w:rsidRPr="00E03A1D">
        <w:t xml:space="preserve"> information om kursens </w:t>
      </w:r>
      <w:r>
        <w:t xml:space="preserve">examinationsuppgift och </w:t>
      </w:r>
      <w:r w:rsidR="001E35B6">
        <w:t>hela</w:t>
      </w:r>
      <w:r>
        <w:t xml:space="preserve"> litteraturlista</w:t>
      </w:r>
      <w:r w:rsidR="001E35B6">
        <w:t>n</w:t>
      </w:r>
      <w:r>
        <w:t>.</w:t>
      </w:r>
    </w:p>
    <w:p w14:paraId="6F236E17" w14:textId="77777777" w:rsidR="00FB14E3" w:rsidRDefault="00FB14E3" w:rsidP="00FB14E3">
      <w:pPr>
        <w:pStyle w:val="Rubrik2"/>
      </w:pPr>
      <w:bookmarkStart w:id="2" w:name="_Toc212518695"/>
      <w:bookmarkStart w:id="3" w:name="_Toc12353666"/>
      <w:r>
        <w:t>Kursens innehåll och mål</w:t>
      </w:r>
      <w:bookmarkEnd w:id="2"/>
      <w:bookmarkEnd w:id="3"/>
    </w:p>
    <w:p w14:paraId="3D435F1F" w14:textId="1E455877" w:rsidR="00FB14E3" w:rsidRDefault="00FB14E3" w:rsidP="00FB14E3">
      <w:r w:rsidRPr="00F1342B">
        <w:t xml:space="preserve">Kursen är en introduktion till yrkeslärarutbildningen och ett första steg i den </w:t>
      </w:r>
      <w:r w:rsidRPr="00385514">
        <w:rPr>
          <w:i/>
        </w:rPr>
        <w:t>yrkesdidaktiska progressionen</w:t>
      </w:r>
      <w:r w:rsidR="0024697D">
        <w:t>, det vill säga den gradvisa utvecklingen av yrkesdidaktisk kompetens.</w:t>
      </w:r>
      <w:r w:rsidRPr="00F1342B">
        <w:t xml:space="preserve"> Centralt för </w:t>
      </w:r>
      <w:r>
        <w:t>kursen</w:t>
      </w:r>
      <w:r w:rsidRPr="00F1342B">
        <w:t xml:space="preserve"> är att </w:t>
      </w:r>
      <w:r w:rsidR="001E35B6">
        <w:t xml:space="preserve">vi </w:t>
      </w:r>
      <w:r w:rsidRPr="00F1342B">
        <w:t>lyft</w:t>
      </w:r>
      <w:r w:rsidR="001E35B6">
        <w:t>er</w:t>
      </w:r>
      <w:r w:rsidRPr="00F1342B">
        <w:t xml:space="preserve"> fram betydelsen av den egna arbetslivserfarenheten och yrkes</w:t>
      </w:r>
      <w:r w:rsidR="00542AA2">
        <w:t>-</w:t>
      </w:r>
      <w:r w:rsidRPr="00F1342B">
        <w:t>kunnande</w:t>
      </w:r>
      <w:r w:rsidR="008A3ED1">
        <w:t xml:space="preserve"> i ett grundyrke, </w:t>
      </w:r>
      <w:r w:rsidR="00385514">
        <w:t>eftersom det</w:t>
      </w:r>
      <w:r w:rsidR="008A3ED1">
        <w:t xml:space="preserve"> utgör basen för en yrkesl</w:t>
      </w:r>
      <w:r w:rsidRPr="00F1342B">
        <w:t>ärare</w:t>
      </w:r>
      <w:r w:rsidR="008A3ED1">
        <w:t>s undervisning i yrkesämnen</w:t>
      </w:r>
      <w:r w:rsidRPr="00F1342B">
        <w:t xml:space="preserve">. </w:t>
      </w:r>
      <w:r w:rsidR="00385514">
        <w:t>I kursen finns</w:t>
      </w:r>
      <w:r w:rsidRPr="00F1342B">
        <w:t xml:space="preserve"> </w:t>
      </w:r>
      <w:r>
        <w:t>övnings</w:t>
      </w:r>
      <w:r w:rsidRPr="00F1342B">
        <w:t xml:space="preserve">uppgifter där </w:t>
      </w:r>
      <w:r w:rsidR="00385514">
        <w:t>du ska</w:t>
      </w:r>
      <w:r w:rsidRPr="00F1342B">
        <w:t xml:space="preserve"> </w:t>
      </w:r>
      <w:r w:rsidR="00385514">
        <w:t>beskriva ditt yrkesområde</w:t>
      </w:r>
      <w:r w:rsidRPr="00F1342B">
        <w:t xml:space="preserve"> med stöd av teorier och begrepp om kunskap</w:t>
      </w:r>
      <w:r w:rsidR="0024697D">
        <w:t xml:space="preserve"> och</w:t>
      </w:r>
      <w:r w:rsidRPr="00F1342B">
        <w:t xml:space="preserve"> yrkesidentitet</w:t>
      </w:r>
      <w:r w:rsidR="0024697D">
        <w:t xml:space="preserve"> och hur man </w:t>
      </w:r>
      <w:r w:rsidR="00542AA2">
        <w:t>kan utveckla</w:t>
      </w:r>
      <w:r w:rsidR="00385514">
        <w:t xml:space="preserve"> </w:t>
      </w:r>
      <w:r w:rsidR="0024697D">
        <w:t xml:space="preserve">en </w:t>
      </w:r>
      <w:r w:rsidR="00385514">
        <w:t xml:space="preserve">sådan </w:t>
      </w:r>
      <w:r w:rsidR="0024697D">
        <w:t>yrkesidentitet</w:t>
      </w:r>
      <w:r w:rsidRPr="00F1342B">
        <w:t xml:space="preserve">. </w:t>
      </w:r>
    </w:p>
    <w:p w14:paraId="5CA4EEEB" w14:textId="77777777" w:rsidR="00FB14E3" w:rsidRDefault="00FB14E3" w:rsidP="00FB14E3"/>
    <w:p w14:paraId="3E6E923A" w14:textId="23A37E21" w:rsidR="00FB14E3" w:rsidRDefault="00FB14E3" w:rsidP="00FB14E3">
      <w:r w:rsidRPr="00F1342B">
        <w:t xml:space="preserve">I kursen tas också </w:t>
      </w:r>
      <w:r w:rsidR="00385514">
        <w:t>ett första steg</w:t>
      </w:r>
      <w:r w:rsidRPr="00F1342B">
        <w:t xml:space="preserve"> i den </w:t>
      </w:r>
      <w:r w:rsidRPr="00385514">
        <w:rPr>
          <w:i/>
        </w:rPr>
        <w:t>vetenskaplig</w:t>
      </w:r>
      <w:r w:rsidR="0083209B" w:rsidRPr="00385514">
        <w:rPr>
          <w:i/>
        </w:rPr>
        <w:t>a progressionen</w:t>
      </w:r>
      <w:r w:rsidR="0024697D">
        <w:t>, det vill säga den gradvisa utvecklingen av vetenskaplig kompetens.</w:t>
      </w:r>
      <w:r w:rsidR="0083209B">
        <w:t xml:space="preserve"> </w:t>
      </w:r>
      <w:r w:rsidR="00385514">
        <w:t>Du</w:t>
      </w:r>
      <w:r w:rsidRPr="00F1342B">
        <w:t xml:space="preserve"> tränas i att författa en enkel, men samman</w:t>
      </w:r>
      <w:r w:rsidR="00542AA2">
        <w:t>-</w:t>
      </w:r>
      <w:r w:rsidRPr="00F1342B">
        <w:t xml:space="preserve">hängande text med referens till olika källor. </w:t>
      </w:r>
    </w:p>
    <w:p w14:paraId="32EC8147" w14:textId="77777777" w:rsidR="00FB14E3" w:rsidRPr="005346BB" w:rsidRDefault="00FB14E3" w:rsidP="00FB14E3"/>
    <w:p w14:paraId="4ABCD517" w14:textId="77777777" w:rsidR="008849EA" w:rsidRDefault="00FB14E3" w:rsidP="008849EA">
      <w:r>
        <w:t>Enligt kursplanen ska du som student efter denna kurs kunna</w:t>
      </w:r>
    </w:p>
    <w:p w14:paraId="5A4D2F3C" w14:textId="77777777" w:rsidR="000620AE" w:rsidRDefault="008849EA" w:rsidP="008849EA">
      <w:pPr>
        <w:pStyle w:val="Liststycke"/>
        <w:numPr>
          <w:ilvl w:val="0"/>
          <w:numId w:val="19"/>
        </w:numPr>
        <w:rPr>
          <w:rFonts w:cs="Helvetica"/>
          <w:szCs w:val="20"/>
        </w:rPr>
      </w:pPr>
      <w:r w:rsidRPr="008849EA">
        <w:rPr>
          <w:rFonts w:cs="Helvetica"/>
          <w:szCs w:val="20"/>
        </w:rPr>
        <w:t>utifrån relevanta begrepp och teorier om kunskap, kunna beskriva den egna yrkesk</w:t>
      </w:r>
      <w:r w:rsidR="000620AE">
        <w:rPr>
          <w:rFonts w:cs="Helvetica"/>
          <w:szCs w:val="20"/>
        </w:rPr>
        <w:t>unskapen och yrkesidentiteten.</w:t>
      </w:r>
    </w:p>
    <w:p w14:paraId="6395CBA1" w14:textId="77777777" w:rsidR="000620AE" w:rsidRPr="00FB147B" w:rsidRDefault="008849EA" w:rsidP="008849EA">
      <w:pPr>
        <w:pStyle w:val="Liststycke"/>
        <w:numPr>
          <w:ilvl w:val="0"/>
          <w:numId w:val="19"/>
        </w:numPr>
        <w:rPr>
          <w:rFonts w:cs="Helvetica"/>
          <w:szCs w:val="20"/>
        </w:rPr>
      </w:pPr>
      <w:r w:rsidRPr="00FB147B">
        <w:rPr>
          <w:rFonts w:cs="Helvetica"/>
          <w:szCs w:val="20"/>
        </w:rPr>
        <w:t>redogöra för hur de egna yrkeskunskaperna relateras till y</w:t>
      </w:r>
      <w:r w:rsidR="000620AE" w:rsidRPr="00FB147B">
        <w:rPr>
          <w:rFonts w:cs="Helvetica"/>
          <w:szCs w:val="20"/>
        </w:rPr>
        <w:t xml:space="preserve">rkesutbildningens yrkesämnen. </w:t>
      </w:r>
    </w:p>
    <w:p w14:paraId="2801BE66" w14:textId="281FB5FF" w:rsidR="008849EA" w:rsidRPr="008849EA" w:rsidRDefault="008849EA" w:rsidP="008849EA">
      <w:pPr>
        <w:pStyle w:val="Liststycke"/>
        <w:numPr>
          <w:ilvl w:val="0"/>
          <w:numId w:val="19"/>
        </w:numPr>
        <w:rPr>
          <w:rFonts w:cs="Helvetica"/>
          <w:szCs w:val="20"/>
        </w:rPr>
      </w:pPr>
      <w:r w:rsidRPr="008849EA">
        <w:rPr>
          <w:rFonts w:cs="Helvetica"/>
          <w:szCs w:val="20"/>
        </w:rPr>
        <w:t>skriftligt formulera en sammanhängande text samt använda korrekt referensteknik</w:t>
      </w:r>
    </w:p>
    <w:p w14:paraId="22B32435" w14:textId="283E8870" w:rsidR="00FB14E3" w:rsidRPr="00A26773" w:rsidRDefault="00FB14E3" w:rsidP="00FB14E3">
      <w:pPr>
        <w:pStyle w:val="Rubrik2"/>
        <w:rPr>
          <w:rFonts w:ascii="Times New Roman" w:eastAsiaTheme="minorHAnsi" w:hAnsi="Times New Roman" w:cs="Helvetica"/>
          <w:b w:val="0"/>
          <w:bCs w:val="0"/>
          <w:color w:val="auto"/>
          <w:sz w:val="24"/>
          <w:szCs w:val="20"/>
        </w:rPr>
      </w:pPr>
      <w:bookmarkStart w:id="4" w:name="_Toc212518696"/>
      <w:bookmarkStart w:id="5" w:name="_Toc12353667"/>
      <w:r w:rsidRPr="00A26773">
        <w:rPr>
          <w:rFonts w:ascii="Times New Roman" w:eastAsiaTheme="minorHAnsi" w:hAnsi="Times New Roman" w:cs="Helvetica"/>
          <w:b w:val="0"/>
          <w:bCs w:val="0"/>
          <w:color w:val="auto"/>
          <w:sz w:val="24"/>
          <w:szCs w:val="20"/>
        </w:rPr>
        <w:t xml:space="preserve">Kursens </w:t>
      </w:r>
      <w:bookmarkEnd w:id="4"/>
      <w:r w:rsidRPr="00A26773">
        <w:rPr>
          <w:rFonts w:ascii="Times New Roman" w:eastAsiaTheme="minorHAnsi" w:hAnsi="Times New Roman" w:cs="Helvetica"/>
          <w:b w:val="0"/>
          <w:bCs w:val="0"/>
          <w:color w:val="auto"/>
          <w:sz w:val="24"/>
          <w:szCs w:val="20"/>
        </w:rPr>
        <w:t>centrala begrepp</w:t>
      </w:r>
      <w:bookmarkEnd w:id="5"/>
    </w:p>
    <w:p w14:paraId="4D80D534" w14:textId="77777777" w:rsidR="00FB14E3" w:rsidRPr="00A26773" w:rsidRDefault="00FB14E3" w:rsidP="00C347E4">
      <w:pPr>
        <w:pStyle w:val="Liststycke"/>
        <w:numPr>
          <w:ilvl w:val="0"/>
          <w:numId w:val="1"/>
        </w:numPr>
        <w:rPr>
          <w:rFonts w:cs="Helvetica"/>
          <w:szCs w:val="20"/>
        </w:rPr>
      </w:pPr>
      <w:r w:rsidRPr="00A26773">
        <w:rPr>
          <w:rFonts w:cs="Helvetica"/>
          <w:szCs w:val="20"/>
        </w:rPr>
        <w:t xml:space="preserve">Yrkesidentitet </w:t>
      </w:r>
    </w:p>
    <w:p w14:paraId="627FFE76" w14:textId="054B2D10" w:rsidR="00FB14E3" w:rsidRDefault="00FB14E3" w:rsidP="00C347E4">
      <w:pPr>
        <w:pStyle w:val="Liststycke"/>
        <w:numPr>
          <w:ilvl w:val="0"/>
          <w:numId w:val="1"/>
        </w:numPr>
        <w:rPr>
          <w:rFonts w:cs="Helvetica"/>
          <w:szCs w:val="20"/>
        </w:rPr>
      </w:pPr>
      <w:r w:rsidRPr="00A26773">
        <w:rPr>
          <w:rFonts w:cs="Helvetica"/>
          <w:szCs w:val="20"/>
        </w:rPr>
        <w:t>Kunskap, yrkeskunskap</w:t>
      </w:r>
    </w:p>
    <w:p w14:paraId="300C810D" w14:textId="7CF864A7" w:rsidR="005014EC" w:rsidRPr="00A26773" w:rsidRDefault="005014EC" w:rsidP="00C347E4">
      <w:pPr>
        <w:pStyle w:val="Liststycke"/>
        <w:numPr>
          <w:ilvl w:val="0"/>
          <w:numId w:val="1"/>
        </w:numPr>
        <w:rPr>
          <w:rFonts w:cs="Helvetica"/>
          <w:szCs w:val="20"/>
        </w:rPr>
      </w:pPr>
      <w:r>
        <w:rPr>
          <w:rFonts w:cs="Helvetica"/>
          <w:szCs w:val="20"/>
        </w:rPr>
        <w:t>Yrkesutbildning, yrkesämne</w:t>
      </w:r>
    </w:p>
    <w:p w14:paraId="045E0C97" w14:textId="77777777" w:rsidR="00FB14E3" w:rsidRDefault="00FB14E3" w:rsidP="00FB14E3">
      <w:pPr>
        <w:rPr>
          <w:rFonts w:cs="Helvetica"/>
          <w:szCs w:val="20"/>
        </w:rPr>
      </w:pPr>
    </w:p>
    <w:p w14:paraId="27159E93" w14:textId="0204E644" w:rsidR="00FB14E3" w:rsidRDefault="00FB14E3" w:rsidP="00FB14E3">
      <w:pPr>
        <w:rPr>
          <w:rFonts w:cs="Helvetica"/>
          <w:szCs w:val="20"/>
        </w:rPr>
      </w:pPr>
      <w:r>
        <w:rPr>
          <w:rFonts w:cs="Helvetica"/>
          <w:szCs w:val="20"/>
        </w:rPr>
        <w:t>Akademiskt kunnande</w:t>
      </w:r>
    </w:p>
    <w:p w14:paraId="03713D34" w14:textId="77777777" w:rsidR="00FB14E3" w:rsidRPr="00AE71E8" w:rsidRDefault="00FB14E3" w:rsidP="00C347E4">
      <w:pPr>
        <w:pStyle w:val="Liststycke"/>
        <w:numPr>
          <w:ilvl w:val="0"/>
          <w:numId w:val="3"/>
        </w:numPr>
        <w:rPr>
          <w:rFonts w:cs="Helvetica"/>
          <w:szCs w:val="20"/>
        </w:rPr>
      </w:pPr>
      <w:r w:rsidRPr="00AE71E8">
        <w:rPr>
          <w:rFonts w:cs="Helvetica"/>
          <w:szCs w:val="20"/>
        </w:rPr>
        <w:t>Skriva en refererande text</w:t>
      </w:r>
    </w:p>
    <w:p w14:paraId="4FC4D534" w14:textId="79F6EE0F" w:rsidR="00FB14E3" w:rsidRDefault="00FB14E3" w:rsidP="00C347E4">
      <w:pPr>
        <w:pStyle w:val="Liststycke"/>
        <w:numPr>
          <w:ilvl w:val="0"/>
          <w:numId w:val="3"/>
        </w:numPr>
        <w:rPr>
          <w:rFonts w:cs="Helvetica"/>
          <w:szCs w:val="20"/>
        </w:rPr>
      </w:pPr>
      <w:r w:rsidRPr="00AE71E8">
        <w:rPr>
          <w:rFonts w:cs="Helvetica"/>
          <w:szCs w:val="20"/>
        </w:rPr>
        <w:t>Ange referenser</w:t>
      </w:r>
      <w:r>
        <w:rPr>
          <w:rFonts w:cs="Helvetica"/>
          <w:szCs w:val="20"/>
        </w:rPr>
        <w:t xml:space="preserve"> i text respektive </w:t>
      </w:r>
      <w:r w:rsidRPr="00AE71E8">
        <w:rPr>
          <w:rFonts w:cs="Helvetica"/>
          <w:szCs w:val="20"/>
        </w:rPr>
        <w:t>referenslista</w:t>
      </w:r>
    </w:p>
    <w:p w14:paraId="1117B342" w14:textId="77777777" w:rsidR="002D507B" w:rsidRDefault="002D507B" w:rsidP="002D507B">
      <w:pPr>
        <w:rPr>
          <w:rFonts w:cs="Helvetica"/>
          <w:szCs w:val="20"/>
        </w:rPr>
      </w:pPr>
    </w:p>
    <w:p w14:paraId="4D3414A4" w14:textId="77777777" w:rsidR="00FB14E3" w:rsidRDefault="00FB14E3" w:rsidP="00FB14E3">
      <w:pPr>
        <w:pStyle w:val="Rubrik2"/>
      </w:pPr>
      <w:bookmarkStart w:id="6" w:name="_Toc12353668"/>
      <w:r>
        <w:t>Kursens struktur</w:t>
      </w:r>
      <w:bookmarkEnd w:id="6"/>
    </w:p>
    <w:p w14:paraId="6208AEDE" w14:textId="3CF1250D" w:rsidR="00FB14E3" w:rsidRDefault="00FB14E3" w:rsidP="00FB14E3">
      <w:r>
        <w:t xml:space="preserve">På NU-dagarna (När-Undervisning på Campus) genomförs föreläsningar, gemensamma seminarier och gruppseminarier. På gruppseminarier diskuteras </w:t>
      </w:r>
      <w:r w:rsidR="00973B72">
        <w:t xml:space="preserve">föreläsningar, </w:t>
      </w:r>
      <w:r>
        <w:t xml:space="preserve">genomförda övningsuppgifter och fortsatt bearbetning inför skriftlig examination. </w:t>
      </w:r>
    </w:p>
    <w:p w14:paraId="02296BF2" w14:textId="77777777" w:rsidR="00FB14E3" w:rsidRDefault="00FB14E3" w:rsidP="00FB14E3"/>
    <w:p w14:paraId="0A1EC89B" w14:textId="7561CBC3" w:rsidR="00FB14E3" w:rsidRPr="00EC5A59" w:rsidRDefault="00FB14E3" w:rsidP="00FB14E3">
      <w:r>
        <w:lastRenderedPageBreak/>
        <w:t xml:space="preserve">Mellan NU-dagarna genomförs distansstudierna (DU) som består av litteraturstudier och övningsuppgifter, vilka genomförs individuellt eller i samarbete i mindre grupper. Plattformen </w:t>
      </w:r>
      <w:proofErr w:type="spellStart"/>
      <w:r>
        <w:t>LISAM</w:t>
      </w:r>
      <w:proofErr w:type="spellEnd"/>
      <w:r>
        <w:t xml:space="preserve"> </w:t>
      </w:r>
      <w:r w:rsidR="00444943">
        <w:t>(</w:t>
      </w:r>
      <w:hyperlink r:id="rId13" w:history="1">
        <w:r w:rsidR="00444943" w:rsidRPr="00696478">
          <w:rPr>
            <w:rStyle w:val="Hyperlnk"/>
          </w:rPr>
          <w:t>http://lisam.liu.se)</w:t>
        </w:r>
      </w:hyperlink>
      <w:r w:rsidR="00444943">
        <w:t xml:space="preserve"> </w:t>
      </w:r>
      <w:r>
        <w:t>används för information och kommunikation mellan studerande och mellan lärare och studerande.</w:t>
      </w:r>
      <w:r w:rsidR="00695ED6">
        <w:t xml:space="preserve"> Det betyder att </w:t>
      </w:r>
      <w:r w:rsidR="00CD35F2">
        <w:t>det krävs att du har</w:t>
      </w:r>
      <w:r w:rsidR="00695ED6">
        <w:t xml:space="preserve"> tillgång till dator för denna kommunikation.</w:t>
      </w:r>
    </w:p>
    <w:p w14:paraId="5A02A3CC" w14:textId="1975454F" w:rsidR="00FB14E3" w:rsidRPr="0005634A" w:rsidRDefault="00FB14E3" w:rsidP="00FB14E3">
      <w:pPr>
        <w:pStyle w:val="Rubrik3"/>
      </w:pPr>
      <w:r w:rsidRPr="0005634A">
        <w:t>NU-dagar</w:t>
      </w:r>
      <w:r w:rsidR="007A40C7">
        <w:t xml:space="preserve"> hösten</w:t>
      </w:r>
      <w:r w:rsidR="001B6905">
        <w:t xml:space="preserve"> 201</w:t>
      </w:r>
      <w:r w:rsidR="00EA2C2D">
        <w:t>9</w:t>
      </w:r>
    </w:p>
    <w:p w14:paraId="11B1FD32" w14:textId="37705614" w:rsidR="00606C3A" w:rsidRPr="00BB4694" w:rsidRDefault="000620AE" w:rsidP="00606C3A">
      <w:r>
        <w:t>Tisdag</w:t>
      </w:r>
      <w:r w:rsidR="00606C3A" w:rsidRPr="00BB4694">
        <w:t xml:space="preserve"> </w:t>
      </w:r>
      <w:r w:rsidR="00537EEB">
        <w:t>2</w:t>
      </w:r>
      <w:r w:rsidR="00C13AE6">
        <w:t>0</w:t>
      </w:r>
      <w:r w:rsidR="00606C3A">
        <w:t xml:space="preserve"> augusti</w:t>
      </w:r>
      <w:r w:rsidR="00606C3A" w:rsidRPr="00BB4694">
        <w:t xml:space="preserve"> </w:t>
      </w:r>
      <w:r w:rsidR="00606C3A" w:rsidRPr="00BB4694">
        <w:tab/>
      </w:r>
      <w:r w:rsidR="00606C3A">
        <w:t>10.15</w:t>
      </w:r>
      <w:r w:rsidR="00606C3A" w:rsidRPr="00BB4694">
        <w:t xml:space="preserve"> – 16.</w:t>
      </w:r>
      <w:r w:rsidR="00606C3A">
        <w:t>45</w:t>
      </w:r>
      <w:r w:rsidR="00606C3A" w:rsidRPr="00BB4694">
        <w:t xml:space="preserve"> </w:t>
      </w:r>
    </w:p>
    <w:p w14:paraId="744B0EE0" w14:textId="6A66F33B" w:rsidR="00606C3A" w:rsidRDefault="00746787" w:rsidP="00606C3A">
      <w:r>
        <w:t>Onsdag</w:t>
      </w:r>
      <w:r w:rsidR="00606C3A">
        <w:t xml:space="preserve"> </w:t>
      </w:r>
      <w:r w:rsidR="00537EEB">
        <w:t>2</w:t>
      </w:r>
      <w:r w:rsidR="00C13AE6">
        <w:t>1</w:t>
      </w:r>
      <w:r w:rsidR="00606C3A">
        <w:t xml:space="preserve"> augusti</w:t>
      </w:r>
      <w:r w:rsidR="00606C3A" w:rsidRPr="00BB4694">
        <w:t xml:space="preserve"> </w:t>
      </w:r>
      <w:r w:rsidR="00606C3A" w:rsidRPr="00BB4694">
        <w:tab/>
        <w:t>08.</w:t>
      </w:r>
      <w:r w:rsidR="007518ED">
        <w:t>15</w:t>
      </w:r>
      <w:r w:rsidR="00606C3A" w:rsidRPr="00BB4694">
        <w:t xml:space="preserve"> – 16.</w:t>
      </w:r>
      <w:r w:rsidR="001B6905">
        <w:t>45</w:t>
      </w:r>
    </w:p>
    <w:p w14:paraId="7E868B8D" w14:textId="29338A2D" w:rsidR="00606C3A" w:rsidRPr="00BB4694" w:rsidRDefault="00746787" w:rsidP="00606C3A">
      <w:r>
        <w:t>Torsdag</w:t>
      </w:r>
      <w:r w:rsidR="00606C3A">
        <w:t xml:space="preserve"> </w:t>
      </w:r>
      <w:r w:rsidR="00537EEB">
        <w:t>2</w:t>
      </w:r>
      <w:r w:rsidR="00C13AE6">
        <w:t>2</w:t>
      </w:r>
      <w:r w:rsidR="007518ED">
        <w:t xml:space="preserve"> augusti</w:t>
      </w:r>
      <w:r w:rsidR="007518ED">
        <w:tab/>
        <w:t>08.</w:t>
      </w:r>
      <w:proofErr w:type="gramStart"/>
      <w:r w:rsidR="007518ED">
        <w:t>0</w:t>
      </w:r>
      <w:r w:rsidR="001B6905">
        <w:t>0  -</w:t>
      </w:r>
      <w:proofErr w:type="gramEnd"/>
      <w:r w:rsidR="001B6905">
        <w:t xml:space="preserve"> 1</w:t>
      </w:r>
      <w:r w:rsidR="00C13AE6">
        <w:t>5</w:t>
      </w:r>
      <w:r w:rsidR="001B6905">
        <w:t>.30</w:t>
      </w:r>
    </w:p>
    <w:p w14:paraId="0AA49AE2" w14:textId="77777777" w:rsidR="00606C3A" w:rsidRPr="00BB4694" w:rsidRDefault="00606C3A" w:rsidP="00606C3A"/>
    <w:p w14:paraId="67D690EA" w14:textId="17A48A5C" w:rsidR="00606C3A" w:rsidRPr="00BB4694" w:rsidRDefault="00537EEB" w:rsidP="00606C3A">
      <w:r>
        <w:t>T</w:t>
      </w:r>
      <w:r w:rsidR="00624280">
        <w:t>isdag</w:t>
      </w:r>
      <w:r w:rsidR="00606C3A" w:rsidRPr="00BB4694">
        <w:t xml:space="preserve"> </w:t>
      </w:r>
      <w:r>
        <w:t>2</w:t>
      </w:r>
      <w:r w:rsidR="00C13AE6">
        <w:t>4</w:t>
      </w:r>
      <w:r w:rsidR="00606C3A" w:rsidRPr="00BB4694">
        <w:t xml:space="preserve"> </w:t>
      </w:r>
      <w:r w:rsidR="00606C3A">
        <w:t>sept</w:t>
      </w:r>
      <w:r w:rsidR="00606C3A" w:rsidRPr="00BB4694">
        <w:t>ember</w:t>
      </w:r>
      <w:r w:rsidR="00606C3A" w:rsidRPr="00BB4694">
        <w:tab/>
        <w:t xml:space="preserve">10.15 – </w:t>
      </w:r>
      <w:r w:rsidR="00606C3A">
        <w:t>16.45</w:t>
      </w:r>
    </w:p>
    <w:p w14:paraId="2D823F6B" w14:textId="03C775A2" w:rsidR="00606C3A" w:rsidRPr="00BB4694" w:rsidRDefault="00624280" w:rsidP="00606C3A">
      <w:r>
        <w:t xml:space="preserve">Onsdag </w:t>
      </w:r>
      <w:r w:rsidR="00537EEB">
        <w:t>2</w:t>
      </w:r>
      <w:r w:rsidR="00C13AE6">
        <w:t>5</w:t>
      </w:r>
      <w:r w:rsidR="00606C3A" w:rsidRPr="00BB4694">
        <w:t xml:space="preserve"> </w:t>
      </w:r>
      <w:r w:rsidR="00606C3A">
        <w:t>sept</w:t>
      </w:r>
      <w:r w:rsidR="00606C3A" w:rsidRPr="00BB4694">
        <w:t>ember</w:t>
      </w:r>
      <w:r w:rsidR="00606C3A" w:rsidRPr="00BB4694">
        <w:tab/>
        <w:t>08.</w:t>
      </w:r>
      <w:r w:rsidR="007518ED">
        <w:t>15</w:t>
      </w:r>
      <w:r w:rsidR="00606C3A" w:rsidRPr="00BB4694">
        <w:t xml:space="preserve"> – 1</w:t>
      </w:r>
      <w:r w:rsidR="007518ED">
        <w:t>6</w:t>
      </w:r>
      <w:r w:rsidR="00606C3A" w:rsidRPr="00BB4694">
        <w:t>.00</w:t>
      </w:r>
    </w:p>
    <w:p w14:paraId="78C7C09D" w14:textId="77777777" w:rsidR="00606C3A" w:rsidRPr="00BB4694" w:rsidRDefault="00606C3A" w:rsidP="00606C3A"/>
    <w:p w14:paraId="46A84101" w14:textId="11174913" w:rsidR="00606C3A" w:rsidRDefault="00624280" w:rsidP="00077FEC">
      <w:pPr>
        <w:ind w:left="2600" w:hanging="2600"/>
        <w:rPr>
          <w:rFonts w:eastAsia="Times New Roman" w:cs="Times New Roman"/>
        </w:rPr>
      </w:pPr>
      <w:r>
        <w:t>Fredag</w:t>
      </w:r>
      <w:r w:rsidR="00B1169C">
        <w:t xml:space="preserve"> 1</w:t>
      </w:r>
      <w:r w:rsidR="00C13AE6">
        <w:t>8</w:t>
      </w:r>
      <w:r w:rsidR="00606C3A" w:rsidRPr="00BB4694">
        <w:t xml:space="preserve"> </w:t>
      </w:r>
      <w:r w:rsidR="00606C3A">
        <w:t>oktober</w:t>
      </w:r>
      <w:r w:rsidR="00606C3A" w:rsidRPr="00BB4694">
        <w:tab/>
        <w:t xml:space="preserve">10.15 – </w:t>
      </w:r>
      <w:r w:rsidR="00606C3A">
        <w:t>1</w:t>
      </w:r>
      <w:r w:rsidR="00A4363A">
        <w:t>7</w:t>
      </w:r>
      <w:r w:rsidR="00606C3A">
        <w:t>.</w:t>
      </w:r>
      <w:r w:rsidR="00A4363A">
        <w:t>00</w:t>
      </w:r>
      <w:r w:rsidR="00606C3A" w:rsidRPr="00BB4694">
        <w:t xml:space="preserve"> </w:t>
      </w:r>
    </w:p>
    <w:p w14:paraId="114529BE" w14:textId="77777777" w:rsidR="00FB14E3" w:rsidRPr="00ED149D" w:rsidRDefault="00FB14E3" w:rsidP="00FB14E3">
      <w:pPr>
        <w:pStyle w:val="Rubrik3"/>
      </w:pPr>
      <w:r w:rsidRPr="00ED149D">
        <w:t>Övningsuppgifter</w:t>
      </w:r>
    </w:p>
    <w:p w14:paraId="255F0776" w14:textId="1350CC75" w:rsidR="00FB14E3" w:rsidRPr="00ED149D" w:rsidRDefault="00FB14E3" w:rsidP="00FB14E3">
      <w:r w:rsidRPr="00ED149D">
        <w:t xml:space="preserve">Under kursen ska </w:t>
      </w:r>
      <w:r w:rsidR="00695ED6">
        <w:t>du</w:t>
      </w:r>
      <w:r w:rsidRPr="00ED149D">
        <w:t xml:space="preserve"> genomföra övningsuppgifter. </w:t>
      </w:r>
      <w:r>
        <w:t>Dessa</w:t>
      </w:r>
      <w:r w:rsidRPr="00ED149D">
        <w:t xml:space="preserve"> är inte examinerande utan just avsedda </w:t>
      </w:r>
      <w:r w:rsidR="002D507B">
        <w:t xml:space="preserve">för </w:t>
      </w:r>
      <w:r w:rsidRPr="00ED149D">
        <w:t xml:space="preserve">att öva och träna inför kommande examination. </w:t>
      </w:r>
      <w:r>
        <w:t>Övnings</w:t>
      </w:r>
      <w:r w:rsidRPr="00ED149D">
        <w:t>uppgifter är också avsedda att länka samman litteraturstudierna med en vardagspraktik.</w:t>
      </w:r>
      <w:r>
        <w:t xml:space="preserve"> Övningsuppgifterna presenteras </w:t>
      </w:r>
      <w:r w:rsidR="00695ED6">
        <w:t>när vi träffas på</w:t>
      </w:r>
      <w:r>
        <w:t xml:space="preserve"> NU-dagarna</w:t>
      </w:r>
      <w:r w:rsidR="00695ED6">
        <w:t>.</w:t>
      </w:r>
      <w:r>
        <w:t xml:space="preserve"> </w:t>
      </w:r>
      <w:r w:rsidR="00695ED6">
        <w:t>De</w:t>
      </w:r>
      <w:r>
        <w:t xml:space="preserve"> beskriv</w:t>
      </w:r>
      <w:r w:rsidR="00695ED6">
        <w:t xml:space="preserve">s också </w:t>
      </w:r>
      <w:r>
        <w:t>i studiehandledning</w:t>
      </w:r>
      <w:r w:rsidR="00695ED6">
        <w:t>en.</w:t>
      </w:r>
      <w:r w:rsidR="002D507B">
        <w:t xml:space="preserve"> </w:t>
      </w:r>
    </w:p>
    <w:p w14:paraId="49ADFE80" w14:textId="77777777" w:rsidR="00FB14E3" w:rsidRPr="0005634A" w:rsidRDefault="00FB14E3" w:rsidP="00FB14E3">
      <w:pPr>
        <w:pStyle w:val="Rubrik3"/>
      </w:pPr>
      <w:r w:rsidRPr="0005634A">
        <w:t>Examination</w:t>
      </w:r>
    </w:p>
    <w:p w14:paraId="33095D07" w14:textId="77777777" w:rsidR="00FB14E3" w:rsidRDefault="00FB14E3" w:rsidP="00FB14E3">
      <w:r>
        <w:t>Kursen innehåller en examinationsuppgift. Den presenteras i slutet av studiehandledningen.</w:t>
      </w:r>
    </w:p>
    <w:p w14:paraId="7DC7FF5F" w14:textId="77777777" w:rsidR="00CD35F2" w:rsidRDefault="00CD35F2" w:rsidP="00606C3A">
      <w:pPr>
        <w:rPr>
          <w:rFonts w:eastAsia="Times New Roman" w:cs="Times New Roman"/>
        </w:rPr>
      </w:pPr>
    </w:p>
    <w:p w14:paraId="32E97DE0" w14:textId="2326493E" w:rsidR="00606C3A" w:rsidRPr="008C7D60" w:rsidRDefault="00606C3A" w:rsidP="00606C3A">
      <w:pPr>
        <w:rPr>
          <w:rFonts w:eastAsia="Times New Roman" w:cs="Times New Roman"/>
        </w:rPr>
      </w:pPr>
      <w:r>
        <w:rPr>
          <w:rFonts w:eastAsia="Times New Roman" w:cs="Times New Roman"/>
        </w:rPr>
        <w:t>Ordinarie tentamensdatum</w:t>
      </w:r>
      <w:r>
        <w:rPr>
          <w:rFonts w:eastAsia="Times New Roman" w:cs="Times New Roman"/>
        </w:rPr>
        <w:tab/>
      </w:r>
      <w:r>
        <w:rPr>
          <w:rFonts w:eastAsia="Times New Roman" w:cs="Times New Roman"/>
        </w:rPr>
        <w:tab/>
      </w:r>
      <w:r w:rsidR="00494511" w:rsidRPr="008C7D60">
        <w:rPr>
          <w:rFonts w:eastAsia="Times New Roman" w:cs="Times New Roman"/>
        </w:rPr>
        <w:t>1</w:t>
      </w:r>
      <w:r w:rsidR="00C13AE6">
        <w:rPr>
          <w:rFonts w:eastAsia="Times New Roman" w:cs="Times New Roman"/>
        </w:rPr>
        <w:t>8</w:t>
      </w:r>
      <w:r w:rsidRPr="008C7D60">
        <w:rPr>
          <w:rFonts w:eastAsia="Times New Roman" w:cs="Times New Roman"/>
        </w:rPr>
        <w:t xml:space="preserve"> - </w:t>
      </w:r>
      <w:r w:rsidR="008C7D60" w:rsidRPr="008C7D60">
        <w:rPr>
          <w:rFonts w:eastAsia="Times New Roman" w:cs="Times New Roman"/>
        </w:rPr>
        <w:t>2</w:t>
      </w:r>
      <w:r w:rsidR="00C13AE6">
        <w:rPr>
          <w:rFonts w:eastAsia="Times New Roman" w:cs="Times New Roman"/>
        </w:rPr>
        <w:t>7</w:t>
      </w:r>
      <w:r w:rsidRPr="008C7D60">
        <w:rPr>
          <w:rFonts w:eastAsia="Times New Roman" w:cs="Times New Roman"/>
        </w:rPr>
        <w:t xml:space="preserve"> oktober (hemtentamen, inlämning via dator)</w:t>
      </w:r>
      <w:r w:rsidRPr="008C7D60">
        <w:rPr>
          <w:rFonts w:eastAsia="Times New Roman" w:cs="Times New Roman"/>
        </w:rPr>
        <w:br/>
        <w:t>Omtentamen 1:</w:t>
      </w:r>
      <w:r w:rsidRPr="008C7D60">
        <w:rPr>
          <w:rFonts w:eastAsia="Times New Roman" w:cs="Times New Roman"/>
        </w:rPr>
        <w:tab/>
      </w:r>
      <w:r w:rsidRPr="008C7D60">
        <w:rPr>
          <w:rFonts w:eastAsia="Times New Roman" w:cs="Times New Roman"/>
        </w:rPr>
        <w:tab/>
      </w:r>
      <w:r w:rsidR="000620AE" w:rsidRPr="008C7D60">
        <w:rPr>
          <w:rFonts w:eastAsia="Times New Roman" w:cs="Times New Roman"/>
        </w:rPr>
        <w:t>2</w:t>
      </w:r>
      <w:r w:rsidR="00C13AE6">
        <w:rPr>
          <w:rFonts w:eastAsia="Times New Roman" w:cs="Times New Roman"/>
        </w:rPr>
        <w:t xml:space="preserve">0 </w:t>
      </w:r>
      <w:r w:rsidRPr="008C7D60">
        <w:rPr>
          <w:rFonts w:eastAsia="Times New Roman" w:cs="Times New Roman"/>
        </w:rPr>
        <w:t>-</w:t>
      </w:r>
      <w:r w:rsidR="00C13AE6">
        <w:rPr>
          <w:rFonts w:eastAsia="Times New Roman" w:cs="Times New Roman"/>
        </w:rPr>
        <w:t xml:space="preserve"> </w:t>
      </w:r>
      <w:r w:rsidRPr="008C7D60">
        <w:rPr>
          <w:rFonts w:eastAsia="Times New Roman" w:cs="Times New Roman"/>
        </w:rPr>
        <w:t>2</w:t>
      </w:r>
      <w:r w:rsidR="00C13AE6">
        <w:rPr>
          <w:rFonts w:eastAsia="Times New Roman" w:cs="Times New Roman"/>
        </w:rPr>
        <w:t>2</w:t>
      </w:r>
      <w:r w:rsidRPr="008C7D60">
        <w:rPr>
          <w:rFonts w:eastAsia="Times New Roman" w:cs="Times New Roman"/>
        </w:rPr>
        <w:t xml:space="preserve"> november </w:t>
      </w:r>
    </w:p>
    <w:p w14:paraId="428ECBF9" w14:textId="255F6368" w:rsidR="00606C3A" w:rsidRDefault="00606C3A" w:rsidP="00606C3A">
      <w:pPr>
        <w:rPr>
          <w:rFonts w:eastAsia="Times New Roman" w:cs="Times New Roman"/>
        </w:rPr>
      </w:pPr>
      <w:r w:rsidRPr="008C7D60">
        <w:rPr>
          <w:rFonts w:eastAsia="Times New Roman" w:cs="Times New Roman"/>
        </w:rPr>
        <w:t>Omtentamen 2:</w:t>
      </w:r>
      <w:r w:rsidRPr="008C7D60">
        <w:rPr>
          <w:rFonts w:eastAsia="Times New Roman" w:cs="Times New Roman"/>
        </w:rPr>
        <w:tab/>
      </w:r>
      <w:r w:rsidRPr="008C7D60">
        <w:rPr>
          <w:rFonts w:eastAsia="Times New Roman" w:cs="Times New Roman"/>
        </w:rPr>
        <w:tab/>
      </w:r>
      <w:r w:rsidR="00C13AE6">
        <w:rPr>
          <w:rFonts w:eastAsia="Times New Roman" w:cs="Times New Roman"/>
        </w:rPr>
        <w:t>29 - 31</w:t>
      </w:r>
      <w:r w:rsidRPr="008C7D60">
        <w:rPr>
          <w:rFonts w:eastAsia="Times New Roman" w:cs="Times New Roman"/>
        </w:rPr>
        <w:t xml:space="preserve"> januari 20</w:t>
      </w:r>
      <w:r w:rsidR="00EA2C2D">
        <w:rPr>
          <w:rFonts w:eastAsia="Times New Roman" w:cs="Times New Roman"/>
        </w:rPr>
        <w:t>20</w:t>
      </w:r>
    </w:p>
    <w:p w14:paraId="42B958FC" w14:textId="77777777" w:rsidR="002D507B" w:rsidRDefault="002D507B" w:rsidP="00FB14E3"/>
    <w:p w14:paraId="094297EF" w14:textId="77777777" w:rsidR="00FB14E3" w:rsidRDefault="00FB14E3" w:rsidP="00FB14E3">
      <w:pPr>
        <w:pStyle w:val="Rubrik2"/>
      </w:pPr>
      <w:bookmarkStart w:id="7" w:name="_Toc12353669"/>
      <w:r>
        <w:t>Litteratur</w:t>
      </w:r>
      <w:bookmarkEnd w:id="7"/>
    </w:p>
    <w:p w14:paraId="5ACB5CC0" w14:textId="07DD11CC" w:rsidR="00FB14E3" w:rsidRDefault="00FB14E3" w:rsidP="00FB14E3">
      <w:r w:rsidRPr="008C7D60">
        <w:rPr>
          <w:b/>
        </w:rPr>
        <w:t>Kursens obligatoriska litteratur återfinns dels under särskild rubrik i slutet på studiehandledningen</w:t>
      </w:r>
      <w:r>
        <w:t>, dels i anslutning till de olika NU-dagarna. Flera böcker, särskilt antologier</w:t>
      </w:r>
      <w:r w:rsidR="00A93C15">
        <w:t xml:space="preserve"> </w:t>
      </w:r>
      <w:r>
        <w:t xml:space="preserve">återkommer i andra kurser inom yrkeslärarprogrammet. </w:t>
      </w:r>
      <w:r w:rsidR="00695ED6">
        <w:t>Så även om bara några kapitel behandlas i den här kursen återkommer boken med andra kapitel i kommande kurser. Du</w:t>
      </w:r>
      <w:r>
        <w:t xml:space="preserve"> förväntas </w:t>
      </w:r>
      <w:r w:rsidR="00695ED6">
        <w:t xml:space="preserve">också </w:t>
      </w:r>
      <w:r>
        <w:t>i programmets olika kurser använda texter som ha</w:t>
      </w:r>
      <w:r w:rsidR="004D7997">
        <w:t xml:space="preserve">r behandlats i tidigare kurser. </w:t>
      </w:r>
    </w:p>
    <w:p w14:paraId="46B2230B" w14:textId="77777777" w:rsidR="00FB14E3" w:rsidRPr="005346BB" w:rsidRDefault="00FB14E3" w:rsidP="00FB14E3">
      <w:pPr>
        <w:pStyle w:val="Rubrik2"/>
      </w:pPr>
      <w:bookmarkStart w:id="8" w:name="_Toc212518697"/>
      <w:bookmarkStart w:id="9" w:name="_Toc12353670"/>
      <w:r>
        <w:t xml:space="preserve">Inte </w:t>
      </w:r>
      <w:r w:rsidRPr="005346BB">
        <w:t>tillåtet att spela in undervisning</w:t>
      </w:r>
      <w:bookmarkEnd w:id="8"/>
      <w:bookmarkEnd w:id="9"/>
    </w:p>
    <w:p w14:paraId="3AF7290D" w14:textId="7FB849A0" w:rsidR="00580870" w:rsidRDefault="00FB14E3" w:rsidP="00FB14E3">
      <w:r w:rsidRPr="005346BB">
        <w:t>Linköpings universitet har 2012-02-16 beslutat att ljudupptagning, fotografering, filmning och liknande inspelning av föreläsningar, seminarier och andra</w:t>
      </w:r>
      <w:r>
        <w:t xml:space="preserve"> </w:t>
      </w:r>
      <w:r w:rsidRPr="005346BB">
        <w:t xml:space="preserve">undervisningssituationer inte är tillåten. </w:t>
      </w:r>
      <w:r w:rsidR="005C6BFC">
        <w:t xml:space="preserve">Du får med andra ord inte spela in föreläsningar och gruppseminarier. </w:t>
      </w:r>
      <w:r w:rsidRPr="005346BB">
        <w:t>Ett undantag är studenter med funktionsnedsättning, som med anledning av denna behöver särskilda hjälpmedel, äger rätt att göra ljud- och bildupptagning. Då får det endast göras av studenten</w:t>
      </w:r>
      <w:r>
        <w:t xml:space="preserve"> </w:t>
      </w:r>
      <w:r w:rsidRPr="005346BB">
        <w:t>själv genom personlig närvaro vid föreläsningen. Sådant behov ska</w:t>
      </w:r>
      <w:r>
        <w:t xml:space="preserve"> </w:t>
      </w:r>
      <w:r w:rsidRPr="005346BB">
        <w:t>meddelas i god tid före föreläsningen. Det är den enskilde studenten som har</w:t>
      </w:r>
      <w:r>
        <w:t xml:space="preserve"> </w:t>
      </w:r>
      <w:r w:rsidRPr="005346BB">
        <w:t>ansvar att vid förfrågan uppvisa intyg om sådant behov, utfärdat av</w:t>
      </w:r>
      <w:r>
        <w:t xml:space="preserve"> </w:t>
      </w:r>
      <w:r w:rsidRPr="005346BB">
        <w:t>koordinator för studenter med funktionshinder vid Linköpings universitet. (</w:t>
      </w:r>
      <w:r w:rsidRPr="0005634A">
        <w:rPr>
          <w:i/>
        </w:rPr>
        <w:t>Regler för studenters möjlighet till ljud- och bildupptagning i samband med undervisningssituationer vid Linköpings universitet, Dnr LiU-2012-00312</w:t>
      </w:r>
      <w:r w:rsidRPr="005346BB">
        <w:t>)</w:t>
      </w:r>
    </w:p>
    <w:p w14:paraId="3F11F388" w14:textId="77777777" w:rsidR="00580870" w:rsidRDefault="00580870">
      <w:r>
        <w:br w:type="page"/>
      </w:r>
    </w:p>
    <w:p w14:paraId="081C0E3E" w14:textId="77777777" w:rsidR="00FB14E3" w:rsidRDefault="00FB14E3" w:rsidP="00FB14E3"/>
    <w:p w14:paraId="36EE9936" w14:textId="77777777" w:rsidR="00FB14E3" w:rsidRPr="004B5FC4" w:rsidRDefault="00FB14E3" w:rsidP="00FB14E3">
      <w:pPr>
        <w:pStyle w:val="Rubrik2"/>
      </w:pPr>
      <w:bookmarkStart w:id="10" w:name="_Toc212518698"/>
      <w:bookmarkStart w:id="11" w:name="_Toc12353671"/>
      <w:r>
        <w:t>Kursorganisation</w:t>
      </w:r>
      <w:bookmarkEnd w:id="10"/>
      <w:bookmarkEnd w:id="11"/>
    </w:p>
    <w:p w14:paraId="7A787D03" w14:textId="77777777" w:rsidR="00FB14E3" w:rsidRDefault="00FB14E3" w:rsidP="00FB14E3">
      <w:pPr>
        <w:pStyle w:val="Rubrik3"/>
      </w:pPr>
      <w:r>
        <w:t>Lärare</w:t>
      </w:r>
    </w:p>
    <w:p w14:paraId="12C01F3A" w14:textId="721D2094" w:rsidR="000620AE" w:rsidRPr="00C13AE6" w:rsidRDefault="00590E77" w:rsidP="00A43627">
      <w:pPr>
        <w:rPr>
          <w:rFonts w:cs="CenturyGothic"/>
          <w:color w:val="0000FF"/>
          <w:u w:val="single"/>
        </w:rPr>
      </w:pPr>
      <w:r w:rsidRPr="00E64EC1">
        <w:t xml:space="preserve">Karolina </w:t>
      </w:r>
      <w:proofErr w:type="spellStart"/>
      <w:proofErr w:type="gramStart"/>
      <w:r w:rsidRPr="00E64EC1">
        <w:t>Muhrman</w:t>
      </w:r>
      <w:proofErr w:type="spellEnd"/>
      <w:r w:rsidR="006E1B44" w:rsidDel="006E1B44">
        <w:t xml:space="preserve"> </w:t>
      </w:r>
      <w:r w:rsidR="00E64EC1">
        <w:t>,</w:t>
      </w:r>
      <w:proofErr w:type="gramEnd"/>
      <w:r w:rsidR="00E64EC1">
        <w:t xml:space="preserve"> </w:t>
      </w:r>
      <w:hyperlink r:id="rId14" w:history="1">
        <w:r w:rsidR="006E1B44">
          <w:rPr>
            <w:rStyle w:val="Hyperlnk"/>
            <w:rFonts w:cs="CenturyGothic"/>
          </w:rPr>
          <w:t>karolina.muhrman@liu.se</w:t>
        </w:r>
      </w:hyperlink>
      <w:r w:rsidR="00A43627">
        <w:rPr>
          <w:rStyle w:val="Hyperlnk"/>
          <w:rFonts w:cs="CenturyGothic"/>
        </w:rPr>
        <w:t xml:space="preserve">, </w:t>
      </w:r>
      <w:r w:rsidR="00A43627" w:rsidRPr="00077FEC">
        <w:rPr>
          <w:rStyle w:val="Hyperlnk"/>
          <w:rFonts w:cs="CenturyGothic"/>
          <w:color w:val="000000" w:themeColor="text1"/>
          <w:u w:val="none"/>
        </w:rPr>
        <w:t>kursansvarig och examinator</w:t>
      </w:r>
    </w:p>
    <w:p w14:paraId="2D2E22C5" w14:textId="6277C4C0" w:rsidR="00537EEB" w:rsidRDefault="00537EEB" w:rsidP="00A43627">
      <w:pPr>
        <w:rPr>
          <w:rStyle w:val="Hyperlnk"/>
        </w:rPr>
      </w:pPr>
      <w:r>
        <w:t xml:space="preserve">Tobias Karlsson </w:t>
      </w:r>
      <w:hyperlink r:id="rId15" w:history="1">
        <w:r w:rsidRPr="00293A42">
          <w:rPr>
            <w:rStyle w:val="Hyperlnk"/>
          </w:rPr>
          <w:t>tobias.karlsson@liu.se</w:t>
        </w:r>
      </w:hyperlink>
    </w:p>
    <w:p w14:paraId="27C3E4AD" w14:textId="07EE5577" w:rsidR="00C13AE6" w:rsidRDefault="00C13AE6" w:rsidP="00A43627">
      <w:r>
        <w:t xml:space="preserve">Sofia Nyström </w:t>
      </w:r>
      <w:hyperlink r:id="rId16" w:history="1">
        <w:r w:rsidRPr="006113EA">
          <w:rPr>
            <w:rStyle w:val="Hyperlnk"/>
          </w:rPr>
          <w:t>sofia.nystrom@liu.se</w:t>
        </w:r>
      </w:hyperlink>
      <w:r>
        <w:t xml:space="preserve"> </w:t>
      </w:r>
    </w:p>
    <w:p w14:paraId="2C2708B4" w14:textId="59C3A119" w:rsidR="00537EEB" w:rsidRDefault="00C13AE6" w:rsidP="00A43627">
      <w:r>
        <w:t xml:space="preserve">Sofia </w:t>
      </w:r>
      <w:proofErr w:type="spellStart"/>
      <w:r>
        <w:t>Österborg</w:t>
      </w:r>
      <w:proofErr w:type="spellEnd"/>
      <w:r>
        <w:t xml:space="preserve"> Wiklund </w:t>
      </w:r>
      <w:hyperlink r:id="rId17" w:history="1">
        <w:r w:rsidRPr="006113EA">
          <w:rPr>
            <w:rStyle w:val="Hyperlnk"/>
          </w:rPr>
          <w:t>sofia.osterborg.wiklund@liu.se</w:t>
        </w:r>
      </w:hyperlink>
      <w:r>
        <w:t xml:space="preserve"> </w:t>
      </w:r>
    </w:p>
    <w:p w14:paraId="5FBB88A6" w14:textId="10E023B6" w:rsidR="00C13AE6" w:rsidRPr="00C13AE6" w:rsidRDefault="00C13AE6" w:rsidP="00A43627">
      <w:r w:rsidRPr="00C13AE6">
        <w:t>Daniel Bladh Daniel.bladh@liu.se</w:t>
      </w:r>
    </w:p>
    <w:p w14:paraId="0BB5B518" w14:textId="12E38982" w:rsidR="008C7D60" w:rsidRPr="00A4363A" w:rsidRDefault="008C7D60" w:rsidP="00A43627">
      <w:r w:rsidRPr="00A4363A">
        <w:t xml:space="preserve">Maria </w:t>
      </w:r>
      <w:proofErr w:type="spellStart"/>
      <w:r w:rsidRPr="00A4363A">
        <w:t>Terning</w:t>
      </w:r>
      <w:proofErr w:type="spellEnd"/>
      <w:r w:rsidRPr="00A4363A">
        <w:t xml:space="preserve">, </w:t>
      </w:r>
      <w:hyperlink r:id="rId18" w:history="1">
        <w:r w:rsidRPr="00A4363A">
          <w:rPr>
            <w:rStyle w:val="Hyperlnk"/>
          </w:rPr>
          <w:t>maria.terning@liu.se</w:t>
        </w:r>
      </w:hyperlink>
      <w:r w:rsidRPr="00A4363A">
        <w:t xml:space="preserve"> </w:t>
      </w:r>
    </w:p>
    <w:p w14:paraId="38B268A2" w14:textId="26532209" w:rsidR="0083209B" w:rsidRPr="008C7D60" w:rsidRDefault="00C13AE6" w:rsidP="00077FEC">
      <w:r>
        <w:t xml:space="preserve">Johanna </w:t>
      </w:r>
      <w:proofErr w:type="spellStart"/>
      <w:r w:rsidR="00A4363A">
        <w:t>Mufic</w:t>
      </w:r>
      <w:proofErr w:type="spellEnd"/>
      <w:r w:rsidR="00A4363A">
        <w:t xml:space="preserve"> </w:t>
      </w:r>
      <w:hyperlink r:id="rId19" w:history="1">
        <w:r w:rsidR="00A4363A" w:rsidRPr="006113EA">
          <w:rPr>
            <w:rStyle w:val="Hyperlnk"/>
          </w:rPr>
          <w:t>johanna.mufic@liu.se</w:t>
        </w:r>
      </w:hyperlink>
      <w:r w:rsidR="00A4363A">
        <w:t xml:space="preserve"> </w:t>
      </w:r>
    </w:p>
    <w:p w14:paraId="59A43463" w14:textId="77777777" w:rsidR="00FB14E3" w:rsidRDefault="00FB14E3" w:rsidP="00FB14E3">
      <w:pPr>
        <w:pStyle w:val="Rubrik3"/>
      </w:pPr>
      <w:r>
        <w:t>Studieadministratör</w:t>
      </w:r>
    </w:p>
    <w:p w14:paraId="0B7A9010" w14:textId="4C4AABE2" w:rsidR="00FB14E3" w:rsidRPr="00FB147B" w:rsidRDefault="00FB14E3" w:rsidP="00FB14E3">
      <w:pPr>
        <w:widowControl w:val="0"/>
        <w:autoSpaceDE w:val="0"/>
        <w:autoSpaceDN w:val="0"/>
        <w:adjustRightInd w:val="0"/>
      </w:pPr>
      <w:r w:rsidRPr="00FB147B">
        <w:rPr>
          <w:rFonts w:cs="CenturyGothic"/>
        </w:rPr>
        <w:t>L</w:t>
      </w:r>
      <w:r w:rsidR="00ED1AA2" w:rsidRPr="00FB147B">
        <w:rPr>
          <w:rFonts w:cs="CenturyGothic"/>
        </w:rPr>
        <w:t>inda</w:t>
      </w:r>
      <w:r w:rsidRPr="00FB147B">
        <w:rPr>
          <w:rFonts w:cs="CenturyGothic"/>
        </w:rPr>
        <w:t xml:space="preserve"> </w:t>
      </w:r>
      <w:r w:rsidR="00FB147B" w:rsidRPr="00FB147B">
        <w:rPr>
          <w:rFonts w:cs="CenturyGothic"/>
        </w:rPr>
        <w:t>Alm</w:t>
      </w:r>
      <w:r w:rsidRPr="00FB147B">
        <w:rPr>
          <w:rFonts w:cs="CenturyGothic"/>
        </w:rPr>
        <w:t xml:space="preserve">, </w:t>
      </w:r>
      <w:hyperlink r:id="rId20" w:history="1">
        <w:r w:rsidR="00FA309C" w:rsidRPr="006B5CA2">
          <w:rPr>
            <w:rStyle w:val="Hyperlnk"/>
          </w:rPr>
          <w:t>linda.alm@liu.se</w:t>
        </w:r>
      </w:hyperlink>
    </w:p>
    <w:p w14:paraId="77F55DF9" w14:textId="1AADEC72" w:rsidR="00FB14E3" w:rsidRDefault="00ED1AA2" w:rsidP="00FB14E3">
      <w:pPr>
        <w:rPr>
          <w:rFonts w:cs="CenturyGothic"/>
        </w:rPr>
      </w:pPr>
      <w:proofErr w:type="gramStart"/>
      <w:r w:rsidRPr="00FB147B">
        <w:rPr>
          <w:rFonts w:cs="CenturyGothic"/>
        </w:rPr>
        <w:t>013-28</w:t>
      </w:r>
      <w:r w:rsidR="0083209B" w:rsidRPr="00FB147B">
        <w:rPr>
          <w:rFonts w:cs="CenturyGothic"/>
        </w:rPr>
        <w:t>1839</w:t>
      </w:r>
      <w:proofErr w:type="gramEnd"/>
    </w:p>
    <w:p w14:paraId="1B230116" w14:textId="77777777" w:rsidR="00FB14E3" w:rsidRPr="006A4D94" w:rsidRDefault="00FB14E3" w:rsidP="00FB14E3">
      <w:pPr>
        <w:pStyle w:val="Rubrik3"/>
      </w:pPr>
      <w:r w:rsidRPr="006A4D94">
        <w:t>Programansvarig utbildningsledare</w:t>
      </w:r>
    </w:p>
    <w:p w14:paraId="212C0932" w14:textId="77777777" w:rsidR="00590E77" w:rsidRDefault="00590E77" w:rsidP="00590E77">
      <w:pPr>
        <w:widowControl w:val="0"/>
        <w:autoSpaceDE w:val="0"/>
        <w:autoSpaceDN w:val="0"/>
        <w:adjustRightInd w:val="0"/>
        <w:rPr>
          <w:rStyle w:val="Hyperlnk"/>
          <w:rFonts w:cs="CenturyGothic"/>
        </w:rPr>
      </w:pPr>
      <w:r w:rsidRPr="0083209B">
        <w:rPr>
          <w:rFonts w:cs="CenturyGothic"/>
        </w:rPr>
        <w:t xml:space="preserve">Helena </w:t>
      </w:r>
      <w:proofErr w:type="spellStart"/>
      <w:r w:rsidRPr="0083209B">
        <w:rPr>
          <w:rFonts w:cs="CenturyGothic"/>
        </w:rPr>
        <w:t>Tsagalidis</w:t>
      </w:r>
      <w:proofErr w:type="spellEnd"/>
      <w:r w:rsidRPr="0083209B">
        <w:rPr>
          <w:rFonts w:cs="CenturyGothic"/>
        </w:rPr>
        <w:t xml:space="preserve">, </w:t>
      </w:r>
      <w:hyperlink r:id="rId21" w:history="1">
        <w:r w:rsidRPr="0083209B">
          <w:rPr>
            <w:rStyle w:val="Hyperlnk"/>
            <w:rFonts w:cs="CenturyGothic"/>
          </w:rPr>
          <w:t>helena.tsagalidis@liu.se</w:t>
        </w:r>
      </w:hyperlink>
    </w:p>
    <w:p w14:paraId="3637AB4D" w14:textId="349594F9" w:rsidR="00FB14E3" w:rsidRDefault="00FB14E3" w:rsidP="00FB14E3">
      <w:pPr>
        <w:pStyle w:val="Rubrik3"/>
      </w:pPr>
      <w:r w:rsidRPr="00A15812">
        <w:t>Studievägledare</w:t>
      </w:r>
    </w:p>
    <w:p w14:paraId="6980EAB3" w14:textId="10486975" w:rsidR="003C78DC" w:rsidRPr="003C78DC" w:rsidRDefault="00FB147B" w:rsidP="003C78DC">
      <w:r>
        <w:t>Monica Larsson</w:t>
      </w:r>
    </w:p>
    <w:p w14:paraId="10B36B4A" w14:textId="77E103C1" w:rsidR="00FB14E3" w:rsidRDefault="006668F0" w:rsidP="00FB14E3">
      <w:hyperlink r:id="rId22" w:history="1">
        <w:r w:rsidR="00FB147B" w:rsidRPr="006E5324">
          <w:rPr>
            <w:rStyle w:val="Hyperlnk"/>
          </w:rPr>
          <w:t>Studievagledning.larli@uv.liu.se</w:t>
        </w:r>
      </w:hyperlink>
    </w:p>
    <w:p w14:paraId="35A0B9E5" w14:textId="33328E24" w:rsidR="00FB147B" w:rsidRDefault="00FB147B" w:rsidP="00FB14E3">
      <w:pPr>
        <w:rPr>
          <w:rStyle w:val="Hyperlnk"/>
        </w:rPr>
      </w:pPr>
      <w:proofErr w:type="gramStart"/>
      <w:r>
        <w:t>013-285798</w:t>
      </w:r>
      <w:proofErr w:type="gramEnd"/>
    </w:p>
    <w:p w14:paraId="1618AE03" w14:textId="4BD85B11" w:rsidR="00E13E4E" w:rsidRPr="00A15812" w:rsidRDefault="00E13E4E" w:rsidP="00E13E4E">
      <w:pPr>
        <w:pStyle w:val="Rubrik3"/>
      </w:pPr>
      <w:r w:rsidRPr="00A15812">
        <w:t>IT-support</w:t>
      </w:r>
    </w:p>
    <w:p w14:paraId="66BB01E8" w14:textId="4123674E" w:rsidR="00E13E4E" w:rsidRPr="006E6C7A" w:rsidRDefault="00E64EC1" w:rsidP="00E13E4E">
      <w:pPr>
        <w:widowControl w:val="0"/>
        <w:autoSpaceDE w:val="0"/>
        <w:autoSpaceDN w:val="0"/>
        <w:adjustRightInd w:val="0"/>
        <w:spacing w:after="240"/>
      </w:pPr>
      <w:r>
        <w:t xml:space="preserve">Alla studenter har fri tillgång till Helpdesk för frågor som rör </w:t>
      </w:r>
      <w:proofErr w:type="spellStart"/>
      <w:r>
        <w:t>LISAM</w:t>
      </w:r>
      <w:proofErr w:type="spellEnd"/>
      <w:r>
        <w:t xml:space="preserve"> mm. </w:t>
      </w:r>
      <w:r w:rsidR="00E13E4E" w:rsidRPr="006E6C7A">
        <w:t>Ring 013-28 58 98 eller skicka e-post till helpdesk@student.liu.se.</w:t>
      </w:r>
    </w:p>
    <w:p w14:paraId="6DB6E9FE" w14:textId="77777777" w:rsidR="00EA6DC4" w:rsidRDefault="00EA6DC4">
      <w:pPr>
        <w:rPr>
          <w:rFonts w:asciiTheme="majorHAnsi" w:eastAsiaTheme="majorEastAsia" w:hAnsiTheme="majorHAnsi" w:cstheme="majorBidi"/>
          <w:b/>
          <w:bCs/>
          <w:color w:val="345A8A" w:themeColor="accent1" w:themeShade="B5"/>
          <w:sz w:val="32"/>
          <w:szCs w:val="32"/>
        </w:rPr>
      </w:pPr>
      <w:r>
        <w:br w:type="page"/>
      </w:r>
    </w:p>
    <w:p w14:paraId="1D3BA0A6" w14:textId="77777777" w:rsidR="00FB14E3" w:rsidRPr="00016C38" w:rsidRDefault="00FB14E3" w:rsidP="00FB14E3">
      <w:pPr>
        <w:pStyle w:val="Rubrik1"/>
      </w:pPr>
      <w:bookmarkStart w:id="12" w:name="_Toc12353672"/>
      <w:r>
        <w:lastRenderedPageBreak/>
        <w:t>NU-dagar i augusti</w:t>
      </w:r>
      <w:bookmarkEnd w:id="12"/>
    </w:p>
    <w:p w14:paraId="656104E4" w14:textId="77777777" w:rsidR="009940D1" w:rsidRDefault="009940D1" w:rsidP="00FB14E3">
      <w:pPr>
        <w:rPr>
          <w:rFonts w:cs="Arial"/>
          <w:color w:val="000000"/>
          <w:szCs w:val="20"/>
        </w:rPr>
      </w:pPr>
    </w:p>
    <w:p w14:paraId="491518BB" w14:textId="2C99F8E9" w:rsidR="00826B22" w:rsidRDefault="00FB14E3" w:rsidP="00FB14E3">
      <w:pPr>
        <w:rPr>
          <w:rFonts w:cs="Arial"/>
          <w:color w:val="000000"/>
          <w:szCs w:val="20"/>
        </w:rPr>
      </w:pPr>
      <w:r>
        <w:rPr>
          <w:rFonts w:cs="Arial"/>
          <w:color w:val="000000"/>
          <w:szCs w:val="20"/>
        </w:rPr>
        <w:t xml:space="preserve">NU-dagarna i augusti introducerar utbildningen till yrkeslärare. </w:t>
      </w:r>
      <w:r w:rsidRPr="00EA6DC4">
        <w:rPr>
          <w:rFonts w:cs="Arial"/>
          <w:i/>
          <w:color w:val="000000"/>
          <w:szCs w:val="20"/>
        </w:rPr>
        <w:t>Den första dagen</w:t>
      </w:r>
      <w:r>
        <w:rPr>
          <w:rFonts w:cs="Arial"/>
          <w:color w:val="000000"/>
          <w:szCs w:val="20"/>
        </w:rPr>
        <w:t xml:space="preserve"> presentera</w:t>
      </w:r>
      <w:r w:rsidR="003E15E6">
        <w:rPr>
          <w:rFonts w:cs="Arial"/>
          <w:color w:val="000000"/>
          <w:szCs w:val="20"/>
        </w:rPr>
        <w:t>r vi</w:t>
      </w:r>
      <w:r>
        <w:rPr>
          <w:rFonts w:cs="Arial"/>
          <w:color w:val="000000"/>
          <w:szCs w:val="20"/>
        </w:rPr>
        <w:t xml:space="preserve"> yrkeslärarprogrammet översiktligt</w:t>
      </w:r>
      <w:r w:rsidR="007E3914">
        <w:rPr>
          <w:rFonts w:cs="Arial"/>
          <w:color w:val="000000"/>
          <w:szCs w:val="20"/>
        </w:rPr>
        <w:t xml:space="preserve">. </w:t>
      </w:r>
      <w:r w:rsidR="003E15E6">
        <w:rPr>
          <w:rFonts w:cs="Arial"/>
          <w:color w:val="000000"/>
          <w:szCs w:val="20"/>
        </w:rPr>
        <w:t xml:space="preserve">Du träffar bland annat programansvarig lärare som informerar om programmet i stort. </w:t>
      </w:r>
      <w:r w:rsidR="001158D0">
        <w:rPr>
          <w:rFonts w:cs="Arial"/>
          <w:color w:val="000000"/>
          <w:szCs w:val="20"/>
        </w:rPr>
        <w:t>D</w:t>
      </w:r>
      <w:r w:rsidR="003E15E6">
        <w:rPr>
          <w:rFonts w:cs="Arial"/>
          <w:color w:val="000000"/>
          <w:szCs w:val="20"/>
        </w:rPr>
        <w:t xml:space="preserve">u </w:t>
      </w:r>
      <w:r w:rsidR="001158D0">
        <w:rPr>
          <w:rFonts w:cs="Arial"/>
          <w:color w:val="000000"/>
          <w:szCs w:val="20"/>
        </w:rPr>
        <w:t xml:space="preserve">får </w:t>
      </w:r>
      <w:r w:rsidR="003E15E6">
        <w:rPr>
          <w:rFonts w:cs="Arial"/>
          <w:color w:val="000000"/>
          <w:szCs w:val="20"/>
        </w:rPr>
        <w:t>också allmän information om den verksamhetsförlagda delen av utbildningen (VFU). Avslutningsvis</w:t>
      </w:r>
      <w:r w:rsidR="009940D1">
        <w:rPr>
          <w:rFonts w:cs="Arial"/>
          <w:color w:val="000000"/>
          <w:szCs w:val="20"/>
        </w:rPr>
        <w:t xml:space="preserve"> presentera</w:t>
      </w:r>
      <w:r w:rsidR="003E15E6">
        <w:rPr>
          <w:rFonts w:cs="Arial"/>
          <w:color w:val="000000"/>
          <w:szCs w:val="20"/>
        </w:rPr>
        <w:t>r vi också</w:t>
      </w:r>
      <w:r w:rsidR="009940D1">
        <w:rPr>
          <w:rFonts w:cs="Arial"/>
          <w:color w:val="000000"/>
          <w:szCs w:val="20"/>
        </w:rPr>
        <w:t xml:space="preserve"> d</w:t>
      </w:r>
      <w:r w:rsidR="007E3914">
        <w:rPr>
          <w:rFonts w:cs="Arial"/>
          <w:color w:val="000000"/>
          <w:szCs w:val="20"/>
        </w:rPr>
        <w:t>en</w:t>
      </w:r>
      <w:r w:rsidR="009940D1">
        <w:rPr>
          <w:rFonts w:cs="Arial"/>
          <w:color w:val="000000"/>
          <w:szCs w:val="20"/>
        </w:rPr>
        <w:t>na första inledande kurs</w:t>
      </w:r>
      <w:r>
        <w:rPr>
          <w:rFonts w:cs="Arial"/>
          <w:color w:val="000000"/>
          <w:szCs w:val="20"/>
        </w:rPr>
        <w:t xml:space="preserve"> </w:t>
      </w:r>
      <w:r w:rsidR="007E3914">
        <w:rPr>
          <w:rFonts w:cs="Arial"/>
          <w:color w:val="000000"/>
          <w:szCs w:val="20"/>
        </w:rPr>
        <w:t>mer detaljerat</w:t>
      </w:r>
      <w:r>
        <w:rPr>
          <w:rFonts w:cs="Arial"/>
          <w:color w:val="000000"/>
          <w:szCs w:val="20"/>
        </w:rPr>
        <w:t xml:space="preserve">: kursplan, schema, litteratur etc. </w:t>
      </w:r>
    </w:p>
    <w:p w14:paraId="6642DA27" w14:textId="77777777" w:rsidR="00826B22" w:rsidRDefault="00826B22" w:rsidP="00FB14E3">
      <w:pPr>
        <w:rPr>
          <w:rFonts w:cs="Arial"/>
          <w:color w:val="000000"/>
          <w:szCs w:val="20"/>
        </w:rPr>
      </w:pPr>
    </w:p>
    <w:p w14:paraId="622BDD67" w14:textId="428E51CE" w:rsidR="003E15E6" w:rsidRDefault="00FB14E3" w:rsidP="00FB14E3">
      <w:pPr>
        <w:rPr>
          <w:rFonts w:cs="Arial"/>
          <w:color w:val="000000"/>
          <w:szCs w:val="20"/>
        </w:rPr>
      </w:pPr>
      <w:r w:rsidRPr="00EA6DC4">
        <w:rPr>
          <w:rFonts w:cs="Arial"/>
          <w:i/>
          <w:color w:val="000000"/>
          <w:szCs w:val="20"/>
        </w:rPr>
        <w:t>Den andra kursdagen</w:t>
      </w:r>
      <w:r>
        <w:rPr>
          <w:rFonts w:cs="Arial"/>
          <w:color w:val="000000"/>
          <w:szCs w:val="20"/>
        </w:rPr>
        <w:t xml:space="preserve"> </w:t>
      </w:r>
      <w:r w:rsidR="005014EC">
        <w:rPr>
          <w:rFonts w:cs="Arial"/>
          <w:color w:val="000000"/>
          <w:szCs w:val="20"/>
        </w:rPr>
        <w:t xml:space="preserve">börjar med en föreläsning om olika begrepp och perspektiv på kunskap. Föreläsningen förbereder dig för egna litteraturstudier och en övningsuppgift till NU-dagarna i september.  </w:t>
      </w:r>
      <w:r>
        <w:rPr>
          <w:rFonts w:cs="Arial"/>
          <w:color w:val="000000"/>
          <w:szCs w:val="20"/>
        </w:rPr>
        <w:t xml:space="preserve">Denna andra dag </w:t>
      </w:r>
      <w:r w:rsidR="00CD1337">
        <w:rPr>
          <w:rFonts w:cs="Arial"/>
          <w:color w:val="000000"/>
          <w:szCs w:val="20"/>
        </w:rPr>
        <w:t xml:space="preserve">i augusti </w:t>
      </w:r>
      <w:r w:rsidR="003E15E6">
        <w:rPr>
          <w:rFonts w:cs="Arial"/>
          <w:color w:val="000000"/>
          <w:szCs w:val="20"/>
        </w:rPr>
        <w:t xml:space="preserve">ska du också få en introducerande </w:t>
      </w:r>
      <w:r w:rsidR="00884EB3">
        <w:rPr>
          <w:rFonts w:cs="Arial"/>
          <w:color w:val="000000"/>
          <w:szCs w:val="20"/>
        </w:rPr>
        <w:t>föreläsning/</w:t>
      </w:r>
      <w:r w:rsidR="003E15E6">
        <w:rPr>
          <w:rFonts w:cs="Arial"/>
          <w:color w:val="000000"/>
          <w:szCs w:val="20"/>
        </w:rPr>
        <w:t>handledning om att skriva texter i allmänhet och hur man förväntas skriva inom en universitetsutbildning</w:t>
      </w:r>
      <w:r w:rsidR="00884EB3">
        <w:rPr>
          <w:rFonts w:cs="Arial"/>
          <w:color w:val="000000"/>
          <w:szCs w:val="20"/>
        </w:rPr>
        <w:t>. Du får också handledning i hur man skriver en refererande text – vilket är en av övningsuppgifterna till nästa NU-dagar.</w:t>
      </w:r>
    </w:p>
    <w:p w14:paraId="5118C8EB" w14:textId="77777777" w:rsidR="00826B22" w:rsidRDefault="00826B22" w:rsidP="00FB14E3">
      <w:pPr>
        <w:rPr>
          <w:rFonts w:cs="Arial"/>
          <w:i/>
          <w:color w:val="000000"/>
          <w:szCs w:val="20"/>
        </w:rPr>
      </w:pPr>
    </w:p>
    <w:p w14:paraId="3C908B58" w14:textId="77777777" w:rsidR="005014EC" w:rsidRDefault="00FB14E3" w:rsidP="00FB14E3">
      <w:pPr>
        <w:rPr>
          <w:rFonts w:cs="Arial"/>
          <w:color w:val="000000"/>
          <w:szCs w:val="20"/>
        </w:rPr>
      </w:pPr>
      <w:r w:rsidRPr="00EA6DC4">
        <w:rPr>
          <w:rFonts w:cs="Arial"/>
          <w:i/>
          <w:color w:val="000000"/>
          <w:szCs w:val="20"/>
        </w:rPr>
        <w:t>Den tredje kursdagen</w:t>
      </w:r>
      <w:r>
        <w:rPr>
          <w:rFonts w:cs="Arial"/>
          <w:color w:val="000000"/>
          <w:szCs w:val="20"/>
        </w:rPr>
        <w:t xml:space="preserve"> </w:t>
      </w:r>
      <w:r w:rsidR="00CD1337">
        <w:rPr>
          <w:rFonts w:cs="Arial"/>
          <w:color w:val="000000"/>
          <w:szCs w:val="20"/>
        </w:rPr>
        <w:t xml:space="preserve">inleds med </w:t>
      </w:r>
      <w:r>
        <w:rPr>
          <w:rFonts w:cs="Arial"/>
          <w:color w:val="000000"/>
          <w:szCs w:val="20"/>
        </w:rPr>
        <w:t>att ordna Liu-id.</w:t>
      </w:r>
      <w:r w:rsidR="001158D0">
        <w:rPr>
          <w:rFonts w:cs="Arial"/>
          <w:color w:val="000000"/>
          <w:szCs w:val="20"/>
        </w:rPr>
        <w:t>, som är nödvändigt och obligatoriskt.</w:t>
      </w:r>
      <w:r>
        <w:rPr>
          <w:rFonts w:cs="Arial"/>
          <w:color w:val="000000"/>
          <w:szCs w:val="20"/>
        </w:rPr>
        <w:t xml:space="preserve"> </w:t>
      </w:r>
      <w:r w:rsidR="00CD1337">
        <w:rPr>
          <w:rFonts w:cs="Arial"/>
          <w:color w:val="000000"/>
          <w:szCs w:val="20"/>
        </w:rPr>
        <w:t xml:space="preserve">Vi har bokat särskild tid för detta hos Studentcentrum. </w:t>
      </w:r>
      <w:r w:rsidR="00CD1337" w:rsidRPr="00CD1337">
        <w:rPr>
          <w:rFonts w:cs="Arial"/>
          <w:color w:val="000000"/>
          <w:szCs w:val="20"/>
          <w:u w:val="single"/>
        </w:rPr>
        <w:t xml:space="preserve">Inför detta </w:t>
      </w:r>
      <w:r w:rsidR="003E15E6">
        <w:rPr>
          <w:rFonts w:cs="Arial"/>
          <w:color w:val="000000"/>
          <w:szCs w:val="20"/>
          <w:u w:val="single"/>
        </w:rPr>
        <w:t>ska du</w:t>
      </w:r>
      <w:r w:rsidR="00CD1337" w:rsidRPr="00CD1337">
        <w:rPr>
          <w:rFonts w:cs="Arial"/>
          <w:color w:val="000000"/>
          <w:szCs w:val="20"/>
          <w:u w:val="single"/>
        </w:rPr>
        <w:t xml:space="preserve"> ha ordnat med registrering på programmet och kursen (se information i antagningsbrevet)</w:t>
      </w:r>
      <w:r w:rsidR="00CD1337" w:rsidRPr="00884EB3">
        <w:rPr>
          <w:rFonts w:cs="Arial"/>
          <w:color w:val="000000"/>
          <w:szCs w:val="20"/>
        </w:rPr>
        <w:t>.</w:t>
      </w:r>
      <w:r w:rsidR="00884EB3" w:rsidRPr="00884EB3">
        <w:rPr>
          <w:rFonts w:cs="Arial"/>
          <w:color w:val="000000"/>
          <w:szCs w:val="20"/>
        </w:rPr>
        <w:t xml:space="preserve"> Därefter </w:t>
      </w:r>
      <w:r w:rsidR="005014EC">
        <w:rPr>
          <w:rFonts w:cs="Arial"/>
          <w:color w:val="000000"/>
          <w:szCs w:val="20"/>
        </w:rPr>
        <w:t>möter du en introducerande föreläsning om begreppet yrkesidentitet. Det handlar om att yrkeslärare har dubbla yrkeskompetenser, eller som vi säger, dubbla yrkesidentiteter. Detta resonemang fördjupas i egna litteraturstudier till NU-dagarna i september. Då fortsätter vi behandla begreppet yrkesidentitet med fokus på hur man utvecklar (lär sig), sådan identitet.</w:t>
      </w:r>
    </w:p>
    <w:p w14:paraId="138EBF06" w14:textId="472A6C84" w:rsidR="00FB14E3" w:rsidRDefault="00FB14E3" w:rsidP="00FB14E3">
      <w:pPr>
        <w:rPr>
          <w:rFonts w:cs="Arial"/>
          <w:color w:val="000000"/>
          <w:szCs w:val="20"/>
        </w:rPr>
      </w:pPr>
      <w:r>
        <w:rPr>
          <w:rFonts w:cs="Arial"/>
          <w:color w:val="000000"/>
          <w:szCs w:val="20"/>
        </w:rPr>
        <w:t>Dagen a</w:t>
      </w:r>
      <w:r w:rsidR="00884EB3">
        <w:rPr>
          <w:rFonts w:cs="Arial"/>
          <w:color w:val="000000"/>
          <w:szCs w:val="20"/>
        </w:rPr>
        <w:t xml:space="preserve">vslutas med en introduktion av en </w:t>
      </w:r>
      <w:proofErr w:type="spellStart"/>
      <w:r w:rsidR="00884EB3">
        <w:rPr>
          <w:rFonts w:cs="Arial"/>
          <w:color w:val="000000"/>
          <w:szCs w:val="20"/>
        </w:rPr>
        <w:t>lärplattform</w:t>
      </w:r>
      <w:proofErr w:type="spellEnd"/>
      <w:r w:rsidR="00884EB3">
        <w:rPr>
          <w:rFonts w:cs="Arial"/>
          <w:color w:val="000000"/>
          <w:szCs w:val="20"/>
        </w:rPr>
        <w:t>,</w:t>
      </w:r>
      <w:r>
        <w:rPr>
          <w:rFonts w:cs="Arial"/>
          <w:color w:val="000000"/>
          <w:szCs w:val="20"/>
        </w:rPr>
        <w:t xml:space="preserve"> </w:t>
      </w:r>
      <w:proofErr w:type="spellStart"/>
      <w:r>
        <w:rPr>
          <w:rFonts w:cs="Arial"/>
          <w:color w:val="000000"/>
          <w:szCs w:val="20"/>
        </w:rPr>
        <w:t>LISAM</w:t>
      </w:r>
      <w:proofErr w:type="spellEnd"/>
      <w:r w:rsidR="001158D0">
        <w:rPr>
          <w:rFonts w:cs="Arial"/>
          <w:color w:val="000000"/>
          <w:szCs w:val="20"/>
        </w:rPr>
        <w:t>, som</w:t>
      </w:r>
      <w:r w:rsidR="005232EB">
        <w:rPr>
          <w:rFonts w:cs="Arial"/>
          <w:color w:val="000000"/>
          <w:szCs w:val="20"/>
        </w:rPr>
        <w:t xml:space="preserve"> är ett nödvändigt verktyg för att </w:t>
      </w:r>
      <w:r w:rsidR="00884EB3">
        <w:rPr>
          <w:rFonts w:cs="Arial"/>
          <w:color w:val="000000"/>
          <w:szCs w:val="20"/>
        </w:rPr>
        <w:t xml:space="preserve">du ska </w:t>
      </w:r>
      <w:r w:rsidR="005232EB">
        <w:rPr>
          <w:rFonts w:cs="Arial"/>
          <w:color w:val="000000"/>
          <w:szCs w:val="20"/>
        </w:rPr>
        <w:t>kunna genomföra studierna på yrkeslärarprogrammet</w:t>
      </w:r>
      <w:r>
        <w:rPr>
          <w:rFonts w:cs="Arial"/>
          <w:color w:val="000000"/>
          <w:szCs w:val="20"/>
        </w:rPr>
        <w:t>.</w:t>
      </w:r>
    </w:p>
    <w:p w14:paraId="6642FDED" w14:textId="77777777" w:rsidR="00FB14E3" w:rsidRDefault="00FB14E3" w:rsidP="00FB14E3">
      <w:pPr>
        <w:rPr>
          <w:rFonts w:cs="Arial"/>
          <w:color w:val="000000"/>
          <w:szCs w:val="20"/>
        </w:rPr>
      </w:pPr>
    </w:p>
    <w:p w14:paraId="33146881" w14:textId="413C27E6" w:rsidR="00826B22" w:rsidRDefault="00FB14E3" w:rsidP="00FB14E3">
      <w:pPr>
        <w:rPr>
          <w:rFonts w:cs="Arial"/>
          <w:color w:val="000000"/>
          <w:szCs w:val="20"/>
        </w:rPr>
      </w:pPr>
      <w:r>
        <w:rPr>
          <w:rFonts w:cs="Arial"/>
          <w:color w:val="000000"/>
          <w:szCs w:val="20"/>
        </w:rPr>
        <w:t xml:space="preserve">Under programmets inledande tre dagar </w:t>
      </w:r>
      <w:r w:rsidR="00884EB3">
        <w:rPr>
          <w:rFonts w:cs="Arial"/>
          <w:color w:val="000000"/>
          <w:szCs w:val="20"/>
        </w:rPr>
        <w:t>får du</w:t>
      </w:r>
      <w:r>
        <w:rPr>
          <w:rFonts w:cs="Arial"/>
          <w:color w:val="000000"/>
          <w:szCs w:val="20"/>
        </w:rPr>
        <w:t xml:space="preserve"> möjlighet att </w:t>
      </w:r>
      <w:r w:rsidR="00884EB3">
        <w:rPr>
          <w:rFonts w:cs="Arial"/>
          <w:color w:val="000000"/>
          <w:szCs w:val="20"/>
        </w:rPr>
        <w:t xml:space="preserve">i gruppdiskussioner </w:t>
      </w:r>
      <w:r>
        <w:rPr>
          <w:rFonts w:cs="Arial"/>
          <w:color w:val="000000"/>
          <w:szCs w:val="20"/>
        </w:rPr>
        <w:t xml:space="preserve">bekanta </w:t>
      </w:r>
      <w:r w:rsidR="00884EB3">
        <w:rPr>
          <w:rFonts w:cs="Arial"/>
          <w:color w:val="000000"/>
          <w:szCs w:val="20"/>
        </w:rPr>
        <w:t xml:space="preserve">dig med </w:t>
      </w:r>
      <w:r>
        <w:rPr>
          <w:rFonts w:cs="Arial"/>
          <w:color w:val="000000"/>
          <w:szCs w:val="20"/>
        </w:rPr>
        <w:t>andra</w:t>
      </w:r>
      <w:r w:rsidR="00884EB3">
        <w:rPr>
          <w:rFonts w:cs="Arial"/>
          <w:color w:val="000000"/>
          <w:szCs w:val="20"/>
        </w:rPr>
        <w:t xml:space="preserve"> kursdeltagare</w:t>
      </w:r>
      <w:r>
        <w:rPr>
          <w:rFonts w:cs="Arial"/>
          <w:color w:val="000000"/>
          <w:szCs w:val="20"/>
        </w:rPr>
        <w:t>.</w:t>
      </w:r>
      <w:bookmarkStart w:id="13" w:name="_Toc212518700"/>
      <w:r>
        <w:rPr>
          <w:rFonts w:cs="Arial"/>
          <w:color w:val="000000"/>
          <w:szCs w:val="20"/>
        </w:rPr>
        <w:t xml:space="preserve"> </w:t>
      </w:r>
      <w:r w:rsidR="001158D0">
        <w:rPr>
          <w:rFonts w:cs="Arial"/>
          <w:color w:val="000000"/>
          <w:szCs w:val="20"/>
        </w:rPr>
        <w:t>Du får</w:t>
      </w:r>
      <w:r w:rsidR="00CD1337">
        <w:rPr>
          <w:rFonts w:cs="Arial"/>
          <w:color w:val="000000"/>
          <w:szCs w:val="20"/>
        </w:rPr>
        <w:t xml:space="preserve"> </w:t>
      </w:r>
      <w:r w:rsidR="00884EB3">
        <w:rPr>
          <w:rFonts w:cs="Arial"/>
          <w:color w:val="000000"/>
          <w:szCs w:val="20"/>
        </w:rPr>
        <w:t xml:space="preserve">under första dagen </w:t>
      </w:r>
      <w:r w:rsidR="001158D0">
        <w:rPr>
          <w:rFonts w:cs="Arial"/>
          <w:color w:val="000000"/>
          <w:szCs w:val="20"/>
        </w:rPr>
        <w:t xml:space="preserve">även </w:t>
      </w:r>
      <w:r>
        <w:rPr>
          <w:rFonts w:cs="Arial"/>
          <w:color w:val="000000"/>
          <w:szCs w:val="20"/>
        </w:rPr>
        <w:t xml:space="preserve">träffa några studerande </w:t>
      </w:r>
      <w:r w:rsidR="00CD1337">
        <w:rPr>
          <w:rFonts w:cs="Arial"/>
          <w:color w:val="000000"/>
          <w:szCs w:val="20"/>
        </w:rPr>
        <w:t>som redan gått två terminer på yrkeslärarprogrammet</w:t>
      </w:r>
      <w:r>
        <w:rPr>
          <w:rFonts w:cs="Arial"/>
          <w:color w:val="000000"/>
          <w:szCs w:val="20"/>
        </w:rPr>
        <w:t>.</w:t>
      </w:r>
    </w:p>
    <w:p w14:paraId="5E96825F" w14:textId="77777777" w:rsidR="00826B22" w:rsidRDefault="00826B22">
      <w:pPr>
        <w:rPr>
          <w:rFonts w:cs="Arial"/>
          <w:color w:val="000000"/>
          <w:szCs w:val="20"/>
        </w:rPr>
      </w:pPr>
      <w:r>
        <w:rPr>
          <w:rFonts w:cs="Arial"/>
          <w:color w:val="000000"/>
          <w:szCs w:val="20"/>
        </w:rPr>
        <w:br w:type="page"/>
      </w:r>
    </w:p>
    <w:p w14:paraId="4EA9B8BA" w14:textId="77777777" w:rsidR="00FB14E3" w:rsidRDefault="00FB14E3" w:rsidP="00FB14E3">
      <w:pPr>
        <w:rPr>
          <w:rFonts w:cs="Arial"/>
          <w:color w:val="000000"/>
          <w:szCs w:val="20"/>
        </w:rPr>
      </w:pPr>
    </w:p>
    <w:p w14:paraId="30F9FCEC" w14:textId="71F15212" w:rsidR="00FB14E3" w:rsidRDefault="00FB14E3" w:rsidP="00EA6DC4">
      <w:pPr>
        <w:pStyle w:val="Rubrik2"/>
      </w:pPr>
      <w:bookmarkStart w:id="14" w:name="_Toc12353673"/>
      <w:r>
        <w:t xml:space="preserve">Schema </w:t>
      </w:r>
      <w:bookmarkEnd w:id="13"/>
      <w:r w:rsidR="00537EEB">
        <w:t>2</w:t>
      </w:r>
      <w:r w:rsidR="00100ABF">
        <w:t>0</w:t>
      </w:r>
      <w:r w:rsidR="00537EEB">
        <w:t xml:space="preserve"> – 2</w:t>
      </w:r>
      <w:r w:rsidR="00100ABF">
        <w:t>2</w:t>
      </w:r>
      <w:r w:rsidR="00AB5130">
        <w:t xml:space="preserve"> augusti, 201</w:t>
      </w:r>
      <w:r w:rsidR="00EA2C2D">
        <w:t>9</w:t>
      </w:r>
      <w:bookmarkEnd w:id="14"/>
    </w:p>
    <w:p w14:paraId="34C15461" w14:textId="77777777" w:rsidR="007E4535" w:rsidRPr="00826B22" w:rsidRDefault="007E4535" w:rsidP="007E4535">
      <w:bookmarkStart w:id="15" w:name="_Toc212518701"/>
    </w:p>
    <w:tbl>
      <w:tblPr>
        <w:tblStyle w:val="Tabellrutnt"/>
        <w:tblW w:w="0" w:type="auto"/>
        <w:tblLook w:val="00A0" w:firstRow="1" w:lastRow="0" w:firstColumn="1" w:lastColumn="0" w:noHBand="0" w:noVBand="0"/>
      </w:tblPr>
      <w:tblGrid>
        <w:gridCol w:w="3034"/>
        <w:gridCol w:w="3011"/>
        <w:gridCol w:w="3011"/>
      </w:tblGrid>
      <w:tr w:rsidR="007E4535" w:rsidRPr="00D21F96" w14:paraId="5E31C963" w14:textId="77777777" w:rsidTr="001A530E">
        <w:tc>
          <w:tcPr>
            <w:tcW w:w="3068" w:type="dxa"/>
          </w:tcPr>
          <w:p w14:paraId="77CEE50D" w14:textId="068BF3FF" w:rsidR="007E4535" w:rsidRPr="00D21F96" w:rsidRDefault="004B28E6" w:rsidP="001A530E">
            <w:pPr>
              <w:rPr>
                <w:i/>
              </w:rPr>
            </w:pPr>
            <w:r>
              <w:rPr>
                <w:i/>
              </w:rPr>
              <w:t>Tisdag</w:t>
            </w:r>
            <w:r w:rsidR="007E4535" w:rsidRPr="00D21F96">
              <w:rPr>
                <w:i/>
              </w:rPr>
              <w:t xml:space="preserve"> </w:t>
            </w:r>
            <w:r w:rsidR="00B319EA">
              <w:rPr>
                <w:i/>
              </w:rPr>
              <w:t>2</w:t>
            </w:r>
            <w:r w:rsidR="00100ABF">
              <w:rPr>
                <w:i/>
              </w:rPr>
              <w:t>0</w:t>
            </w:r>
            <w:r w:rsidR="007E4535" w:rsidRPr="00D21F96">
              <w:rPr>
                <w:i/>
              </w:rPr>
              <w:t xml:space="preserve"> augusti</w:t>
            </w:r>
          </w:p>
        </w:tc>
        <w:tc>
          <w:tcPr>
            <w:tcW w:w="3069" w:type="dxa"/>
          </w:tcPr>
          <w:p w14:paraId="57361F6E" w14:textId="6468C81D" w:rsidR="007E4535" w:rsidRPr="00D21F96" w:rsidRDefault="004B28E6" w:rsidP="001A530E">
            <w:pPr>
              <w:rPr>
                <w:i/>
              </w:rPr>
            </w:pPr>
            <w:r>
              <w:rPr>
                <w:i/>
              </w:rPr>
              <w:t>Onsdag</w:t>
            </w:r>
            <w:r w:rsidR="007E4535" w:rsidRPr="00D21F96">
              <w:rPr>
                <w:i/>
              </w:rPr>
              <w:t xml:space="preserve"> </w:t>
            </w:r>
            <w:r w:rsidR="00B319EA">
              <w:rPr>
                <w:i/>
              </w:rPr>
              <w:t>2</w:t>
            </w:r>
            <w:r w:rsidR="00100ABF">
              <w:rPr>
                <w:i/>
              </w:rPr>
              <w:t>1</w:t>
            </w:r>
            <w:r w:rsidR="007E4535" w:rsidRPr="00D21F96">
              <w:rPr>
                <w:i/>
              </w:rPr>
              <w:t xml:space="preserve"> augusti</w:t>
            </w:r>
          </w:p>
        </w:tc>
        <w:tc>
          <w:tcPr>
            <w:tcW w:w="3069" w:type="dxa"/>
          </w:tcPr>
          <w:p w14:paraId="5260949A" w14:textId="6B201F1A" w:rsidR="007E4535" w:rsidRPr="00D21F96" w:rsidRDefault="004B28E6" w:rsidP="001A530E">
            <w:pPr>
              <w:rPr>
                <w:i/>
              </w:rPr>
            </w:pPr>
            <w:r>
              <w:rPr>
                <w:i/>
              </w:rPr>
              <w:t>Torsdag</w:t>
            </w:r>
            <w:r w:rsidR="007E4535" w:rsidRPr="00D21F96">
              <w:rPr>
                <w:i/>
              </w:rPr>
              <w:t xml:space="preserve"> </w:t>
            </w:r>
            <w:r w:rsidR="00B319EA">
              <w:rPr>
                <w:i/>
              </w:rPr>
              <w:t>2</w:t>
            </w:r>
            <w:r w:rsidR="00100ABF">
              <w:rPr>
                <w:i/>
              </w:rPr>
              <w:t>2</w:t>
            </w:r>
            <w:r w:rsidR="007E4535" w:rsidRPr="00D21F96">
              <w:rPr>
                <w:i/>
              </w:rPr>
              <w:t xml:space="preserve"> augusti</w:t>
            </w:r>
          </w:p>
        </w:tc>
      </w:tr>
      <w:tr w:rsidR="007E4535" w:rsidRPr="00B12294" w14:paraId="49307647" w14:textId="77777777" w:rsidTr="001A530E">
        <w:tc>
          <w:tcPr>
            <w:tcW w:w="3068" w:type="dxa"/>
          </w:tcPr>
          <w:p w14:paraId="3707B4F4" w14:textId="77777777" w:rsidR="007E4535" w:rsidRPr="00B12294" w:rsidRDefault="007E4535" w:rsidP="001A530E"/>
        </w:tc>
        <w:tc>
          <w:tcPr>
            <w:tcW w:w="3069" w:type="dxa"/>
          </w:tcPr>
          <w:p w14:paraId="3DB5D440" w14:textId="6CD9219F" w:rsidR="007E4535" w:rsidRPr="003A32A4" w:rsidRDefault="004B28E6" w:rsidP="001A530E">
            <w:pPr>
              <w:rPr>
                <w:b/>
              </w:rPr>
            </w:pPr>
            <w:r w:rsidRPr="00A74D53">
              <w:t>08.15</w:t>
            </w:r>
            <w:r w:rsidR="007E4535" w:rsidRPr="00A74D53">
              <w:t xml:space="preserve"> – 10.00     </w:t>
            </w:r>
            <w:r w:rsidR="00AA181D" w:rsidRPr="003A32A4">
              <w:rPr>
                <w:b/>
              </w:rPr>
              <w:t>A</w:t>
            </w:r>
            <w:r w:rsidR="003A32A4" w:rsidRPr="003A32A4">
              <w:rPr>
                <w:b/>
              </w:rPr>
              <w:t>37 (A-huset)</w:t>
            </w:r>
            <w:r w:rsidR="007E4535" w:rsidRPr="003A32A4">
              <w:rPr>
                <w:b/>
              </w:rPr>
              <w:t xml:space="preserve">        </w:t>
            </w:r>
          </w:p>
          <w:p w14:paraId="039C6C67" w14:textId="77777777" w:rsidR="007E4535" w:rsidRPr="00A74D53" w:rsidRDefault="007E4535" w:rsidP="001A530E"/>
          <w:p w14:paraId="091BAA35" w14:textId="45EC2137" w:rsidR="0034756C" w:rsidRPr="00A74D53" w:rsidRDefault="0034756C" w:rsidP="0034756C">
            <w:r w:rsidRPr="00A74D53">
              <w:t>Föreläsning:</w:t>
            </w:r>
          </w:p>
          <w:p w14:paraId="09587508" w14:textId="77777777" w:rsidR="004B28E6" w:rsidRPr="00A74D53" w:rsidRDefault="004B28E6" w:rsidP="004B28E6">
            <w:r w:rsidRPr="00A74D53">
              <w:t>Om kunskap</w:t>
            </w:r>
          </w:p>
          <w:p w14:paraId="29A70FD2" w14:textId="74E59635" w:rsidR="004B28E6" w:rsidRPr="00A74D53" w:rsidRDefault="004B28E6" w:rsidP="004B28E6"/>
          <w:p w14:paraId="084FF11B" w14:textId="4D946B6B" w:rsidR="004B28E6" w:rsidRDefault="004B28E6" w:rsidP="004B28E6">
            <w:r w:rsidRPr="00A74D53">
              <w:t xml:space="preserve">Karolina </w:t>
            </w:r>
            <w:proofErr w:type="spellStart"/>
            <w:r w:rsidRPr="00A74D53">
              <w:t>Muhrman</w:t>
            </w:r>
            <w:proofErr w:type="spellEnd"/>
          </w:p>
          <w:p w14:paraId="254D8637" w14:textId="32883A39" w:rsidR="007E4535" w:rsidRPr="00A74D53" w:rsidRDefault="007E4535" w:rsidP="009E2E65"/>
        </w:tc>
        <w:tc>
          <w:tcPr>
            <w:tcW w:w="3069" w:type="dxa"/>
          </w:tcPr>
          <w:p w14:paraId="2A22AF58" w14:textId="1CE813A2" w:rsidR="007E4535" w:rsidRPr="00A74D53" w:rsidRDefault="007E4535" w:rsidP="001A530E">
            <w:r w:rsidRPr="00A74D53">
              <w:t xml:space="preserve">08.00 -09.00        </w:t>
            </w:r>
            <w:r w:rsidR="00A4363A" w:rsidRPr="00A4363A">
              <w:rPr>
                <w:b/>
              </w:rPr>
              <w:t>Studenthuset</w:t>
            </w:r>
            <w:r w:rsidRPr="00A4363A">
              <w:rPr>
                <w:b/>
              </w:rPr>
              <w:t xml:space="preserve"> </w:t>
            </w:r>
          </w:p>
          <w:p w14:paraId="0FAD81C3" w14:textId="69F92C95" w:rsidR="007E4535" w:rsidRPr="00A74D53" w:rsidRDefault="00234883" w:rsidP="001A530E">
            <w:r w:rsidRPr="00A74D53">
              <w:t>OBS! Två grupper</w:t>
            </w:r>
            <w:r w:rsidR="007E4535" w:rsidRPr="00A74D53">
              <w:t xml:space="preserve">                      Studentcentrum</w:t>
            </w:r>
          </w:p>
          <w:p w14:paraId="0E57D190" w14:textId="77777777" w:rsidR="007E4535" w:rsidRPr="00A74D53" w:rsidRDefault="007E4535" w:rsidP="001A530E">
            <w:r w:rsidRPr="00A74D53">
              <w:t xml:space="preserve">Liu-id etc. </w:t>
            </w:r>
          </w:p>
          <w:p w14:paraId="5A0F2BDF" w14:textId="77777777" w:rsidR="007E4535" w:rsidRPr="00A74D53" w:rsidRDefault="007E4535" w:rsidP="001A530E">
            <w:r w:rsidRPr="00A74D53">
              <w:t>----------------------------------</w:t>
            </w:r>
          </w:p>
          <w:p w14:paraId="57B8E87C" w14:textId="2FD8E7D7" w:rsidR="007E4535" w:rsidRPr="00A74D53" w:rsidRDefault="007E4535" w:rsidP="001A530E">
            <w:r w:rsidRPr="00A74D53">
              <w:t xml:space="preserve">09.00 -10.00    </w:t>
            </w:r>
            <w:r w:rsidRPr="003A32A4">
              <w:rPr>
                <w:b/>
              </w:rPr>
              <w:t xml:space="preserve"> </w:t>
            </w:r>
            <w:r w:rsidR="003A32A4" w:rsidRPr="003A32A4">
              <w:rPr>
                <w:b/>
              </w:rPr>
              <w:t>A25</w:t>
            </w:r>
            <w:r w:rsidRPr="009C52C8">
              <w:rPr>
                <w:b/>
              </w:rPr>
              <w:t xml:space="preserve">   </w:t>
            </w:r>
            <w:r w:rsidRPr="00A74D53">
              <w:t xml:space="preserve">      </w:t>
            </w:r>
            <w:r w:rsidRPr="00A74D53">
              <w:rPr>
                <w:b/>
              </w:rPr>
              <w:t xml:space="preserve"> </w:t>
            </w:r>
          </w:p>
          <w:p w14:paraId="12487EE3" w14:textId="5BA7C12C" w:rsidR="004B28E6" w:rsidRPr="00A74D53" w:rsidRDefault="004C6203" w:rsidP="004B28E6">
            <w:r w:rsidRPr="00A74D53">
              <w:t xml:space="preserve">Föreläsning: </w:t>
            </w:r>
            <w:r w:rsidR="004B28E6" w:rsidRPr="00A74D53">
              <w:t>Yrkeslärares dubbla identiteter</w:t>
            </w:r>
          </w:p>
          <w:p w14:paraId="757126F4" w14:textId="77777777" w:rsidR="007E4535" w:rsidRPr="00A74D53" w:rsidRDefault="007E4535" w:rsidP="001A530E"/>
          <w:p w14:paraId="1DB1288B" w14:textId="39A0084E" w:rsidR="004B28E6" w:rsidRDefault="00EA2C2D" w:rsidP="001A530E">
            <w:r>
              <w:t>Tobias Karlsson</w:t>
            </w:r>
          </w:p>
          <w:p w14:paraId="007FFD99" w14:textId="2F2E750D" w:rsidR="00B319EA" w:rsidRPr="00A74D53" w:rsidRDefault="00B319EA" w:rsidP="001A530E"/>
        </w:tc>
      </w:tr>
      <w:tr w:rsidR="007E4535" w:rsidRPr="00B12294" w14:paraId="06B0D48F" w14:textId="77777777" w:rsidTr="001A530E">
        <w:tc>
          <w:tcPr>
            <w:tcW w:w="3068" w:type="dxa"/>
          </w:tcPr>
          <w:p w14:paraId="63365543" w14:textId="4ACCB5BC" w:rsidR="007E4535" w:rsidRPr="00043F07" w:rsidRDefault="000A7D7F" w:rsidP="001A530E">
            <w:pPr>
              <w:rPr>
                <w:b/>
              </w:rPr>
            </w:pPr>
            <w:r>
              <w:t>10.</w:t>
            </w:r>
            <w:r w:rsidR="007E4535" w:rsidRPr="00A74D53">
              <w:t xml:space="preserve">15 – 12.00     </w:t>
            </w:r>
            <w:r w:rsidR="00AA181D" w:rsidRPr="00AA181D">
              <w:rPr>
                <w:b/>
              </w:rPr>
              <w:t>E324</w:t>
            </w:r>
            <w:r w:rsidR="007E4535" w:rsidRPr="00AA181D">
              <w:rPr>
                <w:b/>
              </w:rPr>
              <w:t xml:space="preserve">  </w:t>
            </w:r>
            <w:proofErr w:type="gramStart"/>
            <w:r w:rsidR="007E4535" w:rsidRPr="00043F07">
              <w:rPr>
                <w:b/>
              </w:rPr>
              <w:t xml:space="preserve">   </w:t>
            </w:r>
            <w:r w:rsidR="00AA181D">
              <w:rPr>
                <w:b/>
              </w:rPr>
              <w:t>(</w:t>
            </w:r>
            <w:proofErr w:type="gramEnd"/>
            <w:r w:rsidR="00AA181D">
              <w:rPr>
                <w:b/>
              </w:rPr>
              <w:t>fysikhuset)</w:t>
            </w:r>
            <w:r w:rsidR="007E4535" w:rsidRPr="00043F07">
              <w:rPr>
                <w:b/>
              </w:rPr>
              <w:t xml:space="preserve"> </w:t>
            </w:r>
          </w:p>
          <w:p w14:paraId="3671DDFB" w14:textId="77777777" w:rsidR="007E4535" w:rsidRPr="00A74D53" w:rsidRDefault="007E4535" w:rsidP="001A530E"/>
          <w:p w14:paraId="495DBC93" w14:textId="77777777" w:rsidR="007E4535" w:rsidRPr="00A74D53" w:rsidRDefault="007E4535" w:rsidP="001A530E"/>
          <w:p w14:paraId="2C183DCD" w14:textId="77777777" w:rsidR="007E4535" w:rsidRPr="00A74D53" w:rsidRDefault="007E4535" w:rsidP="001A530E">
            <w:r w:rsidRPr="00A74D53">
              <w:t>Upprop och information om yrkeslärarprogrammet</w:t>
            </w:r>
          </w:p>
          <w:p w14:paraId="3907B89D" w14:textId="77777777" w:rsidR="007E4535" w:rsidRPr="00A74D53" w:rsidRDefault="007E4535" w:rsidP="001A530E"/>
          <w:p w14:paraId="20F9CAA0" w14:textId="79B17721" w:rsidR="007E4535" w:rsidRPr="00A74D53" w:rsidRDefault="007E4535" w:rsidP="001A530E"/>
          <w:p w14:paraId="29DF1CF1" w14:textId="77777777" w:rsidR="007E4535" w:rsidRPr="00A74D53" w:rsidRDefault="007E4535" w:rsidP="001A530E"/>
          <w:p w14:paraId="092EC1F2" w14:textId="77777777" w:rsidR="007E4535" w:rsidRPr="00A74D53" w:rsidRDefault="00327EE0" w:rsidP="001A530E">
            <w:r w:rsidRPr="00A74D53">
              <w:t xml:space="preserve">Helena </w:t>
            </w:r>
            <w:proofErr w:type="spellStart"/>
            <w:r w:rsidRPr="00A74D53">
              <w:t>Tsagalidis</w:t>
            </w:r>
            <w:proofErr w:type="spellEnd"/>
          </w:p>
          <w:p w14:paraId="37581F54" w14:textId="74F8E9F3" w:rsidR="004B28E6" w:rsidRPr="00A74D53" w:rsidRDefault="004B28E6" w:rsidP="001A530E">
            <w:r w:rsidRPr="00A74D53">
              <w:t xml:space="preserve">Karolina </w:t>
            </w:r>
            <w:proofErr w:type="spellStart"/>
            <w:r w:rsidRPr="00A74D53">
              <w:t>Muhrman</w:t>
            </w:r>
            <w:proofErr w:type="spellEnd"/>
          </w:p>
        </w:tc>
        <w:tc>
          <w:tcPr>
            <w:tcW w:w="3069" w:type="dxa"/>
          </w:tcPr>
          <w:p w14:paraId="3B11FD61" w14:textId="2C6AED0C" w:rsidR="0078518B" w:rsidRPr="00100ABF" w:rsidRDefault="004B28E6" w:rsidP="00043F07">
            <w:pPr>
              <w:rPr>
                <w:b/>
              </w:rPr>
            </w:pPr>
            <w:r w:rsidRPr="00100ABF">
              <w:t>10.</w:t>
            </w:r>
            <w:r w:rsidR="007E4535" w:rsidRPr="00100ABF">
              <w:t xml:space="preserve">15 – 12.00 </w:t>
            </w:r>
            <w:r w:rsidR="003A32A4" w:rsidRPr="003A32A4">
              <w:rPr>
                <w:b/>
              </w:rPr>
              <w:t>A303</w:t>
            </w:r>
          </w:p>
          <w:p w14:paraId="5ACFA0FA" w14:textId="0F780DF4" w:rsidR="007E4535" w:rsidRPr="00100ABF" w:rsidRDefault="007E4535" w:rsidP="001A530E">
            <w:r w:rsidRPr="00100ABF">
              <w:t xml:space="preserve">                      </w:t>
            </w:r>
          </w:p>
          <w:p w14:paraId="51AF62C3" w14:textId="77777777" w:rsidR="004B28E6" w:rsidRPr="00A74D53" w:rsidRDefault="004B28E6" w:rsidP="004B28E6">
            <w:r w:rsidRPr="00A74D53">
              <w:t>Presentation gruppindelning</w:t>
            </w:r>
          </w:p>
          <w:p w14:paraId="3122D808" w14:textId="77777777" w:rsidR="004B28E6" w:rsidRPr="00A74D53" w:rsidRDefault="004B28E6" w:rsidP="004B28E6"/>
          <w:p w14:paraId="1C301800" w14:textId="316321DF" w:rsidR="004B28E6" w:rsidRPr="00A74D53" w:rsidRDefault="004B28E6" w:rsidP="004B28E6">
            <w:r w:rsidRPr="00A74D53">
              <w:t xml:space="preserve">Gruppdiskussion om Kunskap </w:t>
            </w:r>
          </w:p>
          <w:p w14:paraId="36F1E817" w14:textId="6A47B792" w:rsidR="004B28E6" w:rsidRPr="00A74D53" w:rsidRDefault="004B28E6" w:rsidP="004B28E6"/>
          <w:p w14:paraId="0966D2E2" w14:textId="0191C1E0" w:rsidR="007E4535" w:rsidRPr="00A74D53" w:rsidRDefault="008C1360" w:rsidP="001A530E">
            <w:r>
              <w:t xml:space="preserve">Introduktion </w:t>
            </w:r>
            <w:proofErr w:type="spellStart"/>
            <w:r>
              <w:t>övningsuppg</w:t>
            </w:r>
            <w:proofErr w:type="spellEnd"/>
            <w:r>
              <w:t>. 3</w:t>
            </w:r>
          </w:p>
          <w:p w14:paraId="27733C96" w14:textId="77777777" w:rsidR="007E4535" w:rsidRDefault="00C761A6" w:rsidP="001A530E">
            <w:r w:rsidRPr="00A74D53">
              <w:t xml:space="preserve">Karolina </w:t>
            </w:r>
            <w:proofErr w:type="spellStart"/>
            <w:r w:rsidR="004B28E6" w:rsidRPr="00A74D53">
              <w:t>Muhrman</w:t>
            </w:r>
            <w:proofErr w:type="spellEnd"/>
          </w:p>
          <w:p w14:paraId="10CB58D5" w14:textId="77777777" w:rsidR="00B319EA" w:rsidRDefault="00B319EA" w:rsidP="001A530E">
            <w:r>
              <w:t>Tobias Karlsson</w:t>
            </w:r>
          </w:p>
          <w:p w14:paraId="1F3E54C0" w14:textId="77777777" w:rsidR="009E2E65" w:rsidRDefault="009E2E65" w:rsidP="001A530E">
            <w:r>
              <w:t xml:space="preserve">Sofia </w:t>
            </w:r>
            <w:proofErr w:type="spellStart"/>
            <w:r>
              <w:t>Österborg</w:t>
            </w:r>
            <w:proofErr w:type="spellEnd"/>
            <w:r>
              <w:t xml:space="preserve"> Wiklund</w:t>
            </w:r>
          </w:p>
          <w:p w14:paraId="48B4E731" w14:textId="6C49D671" w:rsidR="009E2E65" w:rsidRPr="00A74D53" w:rsidRDefault="009E2E65" w:rsidP="001A530E">
            <w:r>
              <w:t>Daniel Bladh</w:t>
            </w:r>
          </w:p>
        </w:tc>
        <w:tc>
          <w:tcPr>
            <w:tcW w:w="3069" w:type="dxa"/>
          </w:tcPr>
          <w:p w14:paraId="734997F0" w14:textId="3D0BC9A7" w:rsidR="00A74D53" w:rsidRPr="00100ABF" w:rsidRDefault="007E4535" w:rsidP="009C52C8">
            <w:r w:rsidRPr="00100ABF">
              <w:t>10</w:t>
            </w:r>
            <w:r w:rsidR="0078518B" w:rsidRPr="00100ABF">
              <w:t>.</w:t>
            </w:r>
            <w:r w:rsidRPr="00100ABF">
              <w:t xml:space="preserve">15 – </w:t>
            </w:r>
            <w:proofErr w:type="gramStart"/>
            <w:r w:rsidRPr="00100ABF">
              <w:t xml:space="preserve">12.00 </w:t>
            </w:r>
            <w:r w:rsidRPr="003A32A4">
              <w:rPr>
                <w:b/>
              </w:rPr>
              <w:t xml:space="preserve"> </w:t>
            </w:r>
            <w:r w:rsidR="003A32A4" w:rsidRPr="003A32A4">
              <w:rPr>
                <w:b/>
              </w:rPr>
              <w:t>A</w:t>
            </w:r>
            <w:proofErr w:type="gramEnd"/>
            <w:r w:rsidR="003A32A4" w:rsidRPr="003A32A4">
              <w:rPr>
                <w:b/>
              </w:rPr>
              <w:t>25</w:t>
            </w:r>
          </w:p>
          <w:p w14:paraId="3C7D8F5C" w14:textId="77777777" w:rsidR="009C52C8" w:rsidRPr="00100ABF" w:rsidRDefault="009C52C8" w:rsidP="001A530E"/>
          <w:p w14:paraId="7771B4EB" w14:textId="72658A75" w:rsidR="007E4535" w:rsidRPr="00A74D53" w:rsidRDefault="007E4535" w:rsidP="001A530E">
            <w:r w:rsidRPr="00A74D53">
              <w:t xml:space="preserve">Forts föreläsning </w:t>
            </w:r>
          </w:p>
          <w:p w14:paraId="1685D51B" w14:textId="4857CBA1" w:rsidR="004B28E6" w:rsidRPr="00A74D53" w:rsidRDefault="009C52C8" w:rsidP="004B28E6">
            <w:r>
              <w:t>Yrkeslärares dubbla identiteter</w:t>
            </w:r>
          </w:p>
          <w:p w14:paraId="15A90D37" w14:textId="3B94570E" w:rsidR="008C1360" w:rsidRDefault="004B28E6" w:rsidP="004B28E6">
            <w:r w:rsidRPr="00A74D53">
              <w:t>Gruppdiskussion om yrkesidentitet</w:t>
            </w:r>
            <w:r w:rsidR="008C1360">
              <w:t xml:space="preserve"> </w:t>
            </w:r>
          </w:p>
          <w:p w14:paraId="44DC93B2" w14:textId="77777777" w:rsidR="003B79DF" w:rsidRDefault="003B79DF" w:rsidP="004B28E6"/>
          <w:p w14:paraId="4E395CCF" w14:textId="42D51407" w:rsidR="004B28E6" w:rsidRDefault="009E2E65" w:rsidP="004B28E6">
            <w:r>
              <w:t>Tobias Karlsson</w:t>
            </w:r>
          </w:p>
          <w:p w14:paraId="0C0BB4FA" w14:textId="036E3660" w:rsidR="00B319EA" w:rsidRDefault="00B319EA" w:rsidP="004B28E6">
            <w:r>
              <w:t xml:space="preserve">Karolina </w:t>
            </w:r>
            <w:proofErr w:type="spellStart"/>
            <w:r>
              <w:t>Muhrman</w:t>
            </w:r>
            <w:proofErr w:type="spellEnd"/>
          </w:p>
          <w:p w14:paraId="3628AE95" w14:textId="490DC8D9" w:rsidR="009E2E65" w:rsidRDefault="009E2E65" w:rsidP="004B28E6">
            <w:r>
              <w:t xml:space="preserve">Sofia </w:t>
            </w:r>
            <w:proofErr w:type="spellStart"/>
            <w:r>
              <w:t>Österborg</w:t>
            </w:r>
            <w:proofErr w:type="spellEnd"/>
            <w:r>
              <w:t xml:space="preserve"> Wiklund</w:t>
            </w:r>
          </w:p>
          <w:p w14:paraId="30DEF5E3" w14:textId="7E2C9ACC" w:rsidR="009E2E65" w:rsidRDefault="009E2E65" w:rsidP="004B28E6">
            <w:r>
              <w:t>Daniel Bladh</w:t>
            </w:r>
          </w:p>
          <w:p w14:paraId="284553E9" w14:textId="141D4B0E" w:rsidR="00B319EA" w:rsidRPr="00A74D53" w:rsidRDefault="00B319EA" w:rsidP="004B28E6"/>
        </w:tc>
      </w:tr>
      <w:tr w:rsidR="007E4535" w:rsidRPr="00D21F96" w14:paraId="26C20406" w14:textId="77777777" w:rsidTr="003A32A4">
        <w:trPr>
          <w:trHeight w:val="500"/>
        </w:trPr>
        <w:tc>
          <w:tcPr>
            <w:tcW w:w="3068" w:type="dxa"/>
          </w:tcPr>
          <w:p w14:paraId="48D72D4B" w14:textId="35C84F8B" w:rsidR="007E4535" w:rsidRPr="00A74D53" w:rsidRDefault="007E4535" w:rsidP="001A530E">
            <w:pPr>
              <w:rPr>
                <w:i/>
              </w:rPr>
            </w:pPr>
            <w:r w:rsidRPr="00A74D53">
              <w:rPr>
                <w:i/>
              </w:rPr>
              <w:t>Lunch</w:t>
            </w:r>
          </w:p>
        </w:tc>
        <w:tc>
          <w:tcPr>
            <w:tcW w:w="3069" w:type="dxa"/>
          </w:tcPr>
          <w:p w14:paraId="01F16AB2" w14:textId="77777777" w:rsidR="007E4535" w:rsidRPr="00A74D53" w:rsidRDefault="007E4535" w:rsidP="001A530E">
            <w:pPr>
              <w:rPr>
                <w:i/>
              </w:rPr>
            </w:pPr>
            <w:r w:rsidRPr="00A74D53">
              <w:rPr>
                <w:i/>
              </w:rPr>
              <w:t>Lunch</w:t>
            </w:r>
          </w:p>
        </w:tc>
        <w:tc>
          <w:tcPr>
            <w:tcW w:w="3069" w:type="dxa"/>
          </w:tcPr>
          <w:p w14:paraId="2596D6FA" w14:textId="77777777" w:rsidR="007E4535" w:rsidRPr="00A74D53" w:rsidRDefault="007E4535" w:rsidP="001A530E">
            <w:pPr>
              <w:rPr>
                <w:i/>
              </w:rPr>
            </w:pPr>
            <w:r w:rsidRPr="00A74D53">
              <w:rPr>
                <w:i/>
              </w:rPr>
              <w:t>Lunch</w:t>
            </w:r>
          </w:p>
        </w:tc>
      </w:tr>
      <w:tr w:rsidR="007E4535" w:rsidRPr="001A530E" w14:paraId="654DB98C" w14:textId="77777777" w:rsidTr="001A530E">
        <w:tc>
          <w:tcPr>
            <w:tcW w:w="3068" w:type="dxa"/>
          </w:tcPr>
          <w:p w14:paraId="18A1E969" w14:textId="7DF98992" w:rsidR="009E2E65" w:rsidRPr="00AA181D" w:rsidRDefault="00C375C9" w:rsidP="00C375C9">
            <w:pPr>
              <w:rPr>
                <w:b/>
              </w:rPr>
            </w:pPr>
            <w:r w:rsidRPr="00A74D53">
              <w:t>13.15 – 14.</w:t>
            </w:r>
            <w:r w:rsidRPr="00AA181D">
              <w:t>45</w:t>
            </w:r>
            <w:r w:rsidRPr="00AA181D">
              <w:rPr>
                <w:b/>
              </w:rPr>
              <w:t xml:space="preserve">    </w:t>
            </w:r>
            <w:proofErr w:type="spellStart"/>
            <w:r w:rsidR="00AA181D" w:rsidRPr="00AA181D">
              <w:rPr>
                <w:b/>
              </w:rPr>
              <w:t>ACAS</w:t>
            </w:r>
            <w:proofErr w:type="spellEnd"/>
            <w:r w:rsidR="00AA181D" w:rsidRPr="00AA181D">
              <w:rPr>
                <w:b/>
              </w:rPr>
              <w:t xml:space="preserve"> (A-huset)</w:t>
            </w:r>
          </w:p>
          <w:p w14:paraId="2CA82B4F" w14:textId="340E0350" w:rsidR="00C375C9" w:rsidRPr="00A74D53" w:rsidRDefault="00C375C9" w:rsidP="00C375C9">
            <w:r w:rsidRPr="00A74D53">
              <w:t xml:space="preserve"> </w:t>
            </w:r>
          </w:p>
          <w:p w14:paraId="2AC13FDF" w14:textId="77777777" w:rsidR="00EA2C2D" w:rsidRPr="00A74D53" w:rsidRDefault="00EA2C2D" w:rsidP="00EA2C2D">
            <w:r w:rsidRPr="00A74D53">
              <w:t>Om kursen</w:t>
            </w:r>
          </w:p>
          <w:p w14:paraId="52BC11D2" w14:textId="77777777" w:rsidR="00EA2C2D" w:rsidRPr="00A74D53" w:rsidRDefault="00EA2C2D" w:rsidP="00EA2C2D"/>
          <w:p w14:paraId="14048DE4" w14:textId="77777777" w:rsidR="00EA2C2D" w:rsidRPr="00A74D53" w:rsidRDefault="00EA2C2D" w:rsidP="00EA2C2D">
            <w:r w:rsidRPr="00A74D53">
              <w:t xml:space="preserve">Karolina </w:t>
            </w:r>
            <w:proofErr w:type="spellStart"/>
            <w:r w:rsidRPr="00A74D53">
              <w:t>Muhrman</w:t>
            </w:r>
            <w:proofErr w:type="spellEnd"/>
          </w:p>
          <w:p w14:paraId="79BC3E6A" w14:textId="42C4BF7E" w:rsidR="00AA181D" w:rsidRDefault="00EA2C2D" w:rsidP="00EA2C2D">
            <w:r>
              <w:t>Tobias Karlsson</w:t>
            </w:r>
          </w:p>
          <w:p w14:paraId="584A438B" w14:textId="77777777" w:rsidR="009E2E65" w:rsidRPr="00A74D53" w:rsidRDefault="009E2E65" w:rsidP="009E2E65"/>
          <w:p w14:paraId="7E350D7F" w14:textId="486170D8" w:rsidR="007E4535" w:rsidRPr="00A74D53" w:rsidRDefault="007E4535" w:rsidP="009E2E65"/>
        </w:tc>
        <w:tc>
          <w:tcPr>
            <w:tcW w:w="3069" w:type="dxa"/>
          </w:tcPr>
          <w:p w14:paraId="7D510667" w14:textId="6E5CC232" w:rsidR="009C52C8" w:rsidRDefault="007E4535" w:rsidP="004B28E6">
            <w:r w:rsidRPr="00A74D53">
              <w:t xml:space="preserve">13.15 – kaffe   </w:t>
            </w:r>
            <w:r w:rsidRPr="003A32A4">
              <w:rPr>
                <w:b/>
              </w:rPr>
              <w:t xml:space="preserve"> </w:t>
            </w:r>
            <w:r w:rsidR="003A32A4" w:rsidRPr="003A32A4">
              <w:rPr>
                <w:b/>
              </w:rPr>
              <w:t>E324</w:t>
            </w:r>
          </w:p>
          <w:p w14:paraId="0144CC7C" w14:textId="3FA37875" w:rsidR="004B28E6" w:rsidRPr="00A74D53" w:rsidRDefault="004B28E6" w:rsidP="004B28E6">
            <w:r w:rsidRPr="00A74D53">
              <w:t xml:space="preserve">Från yrkeslivet till skolbänk – de akademiska ”verktygen” </w:t>
            </w:r>
          </w:p>
          <w:p w14:paraId="3FFE53F8" w14:textId="77777777" w:rsidR="007E4535" w:rsidRPr="00A74D53" w:rsidRDefault="007E4535" w:rsidP="001A530E"/>
          <w:p w14:paraId="3F170696" w14:textId="77777777" w:rsidR="007E4535" w:rsidRDefault="007E4535" w:rsidP="001A530E">
            <w:r w:rsidRPr="00A74D53">
              <w:t xml:space="preserve">Maria </w:t>
            </w:r>
            <w:proofErr w:type="spellStart"/>
            <w:r w:rsidRPr="00A74D53">
              <w:t>Terning</w:t>
            </w:r>
            <w:proofErr w:type="spellEnd"/>
            <w:r w:rsidRPr="00A74D53">
              <w:t xml:space="preserve"> </w:t>
            </w:r>
          </w:p>
          <w:p w14:paraId="1AE82A69" w14:textId="6C79181A" w:rsidR="00B319EA" w:rsidRPr="00A74D53" w:rsidRDefault="009E2E65" w:rsidP="001A530E">
            <w:r>
              <w:t xml:space="preserve">Johanna </w:t>
            </w:r>
            <w:proofErr w:type="spellStart"/>
            <w:r>
              <w:t>Mufic</w:t>
            </w:r>
            <w:proofErr w:type="spellEnd"/>
          </w:p>
        </w:tc>
        <w:tc>
          <w:tcPr>
            <w:tcW w:w="3069" w:type="dxa"/>
          </w:tcPr>
          <w:p w14:paraId="0D34D04C" w14:textId="769946BD" w:rsidR="007E4535" w:rsidRPr="00A74D53" w:rsidRDefault="007E4535" w:rsidP="001A530E">
            <w:r w:rsidRPr="00A74D53">
              <w:t>13.15 – 14.</w:t>
            </w:r>
            <w:r w:rsidR="00C13AE6">
              <w:t>15</w:t>
            </w:r>
            <w:r w:rsidRPr="00A74D53">
              <w:t xml:space="preserve">    </w:t>
            </w:r>
            <w:r w:rsidR="003A32A4" w:rsidRPr="003A32A4">
              <w:rPr>
                <w:b/>
              </w:rPr>
              <w:t>S26</w:t>
            </w:r>
            <w:r w:rsidRPr="003A32A4">
              <w:rPr>
                <w:b/>
              </w:rPr>
              <w:t xml:space="preserve">   </w:t>
            </w:r>
            <w:r w:rsidRPr="00A74D53">
              <w:t xml:space="preserve">     </w:t>
            </w:r>
          </w:p>
          <w:p w14:paraId="1534BCE6" w14:textId="35ABF881" w:rsidR="00AE1290" w:rsidRDefault="009E2E65" w:rsidP="001A530E">
            <w:r>
              <w:t xml:space="preserve">Introduktion till läsning av akademiska texter </w:t>
            </w:r>
          </w:p>
          <w:p w14:paraId="3CDF4011" w14:textId="77777777" w:rsidR="009E2E65" w:rsidRPr="00A74D53" w:rsidRDefault="009E2E65" w:rsidP="001A530E"/>
          <w:p w14:paraId="6F07F5DB" w14:textId="3D028FEE" w:rsidR="007E4535" w:rsidRDefault="00B319EA" w:rsidP="001A530E">
            <w:r>
              <w:t xml:space="preserve">Karolina </w:t>
            </w:r>
            <w:proofErr w:type="spellStart"/>
            <w:r>
              <w:t>Muhrman</w:t>
            </w:r>
            <w:proofErr w:type="spellEnd"/>
            <w:r w:rsidR="009C52C8">
              <w:t xml:space="preserve"> </w:t>
            </w:r>
            <w:r w:rsidR="009C52C8" w:rsidRPr="00A74D53">
              <w:t xml:space="preserve">  </w:t>
            </w:r>
          </w:p>
          <w:p w14:paraId="53FB2881" w14:textId="25477EA2" w:rsidR="00B319EA" w:rsidRPr="00A74D53" w:rsidRDefault="00B319EA" w:rsidP="009C52C8"/>
        </w:tc>
      </w:tr>
      <w:tr w:rsidR="007E4535" w:rsidRPr="00B12294" w14:paraId="7EF658A0" w14:textId="77777777" w:rsidTr="001A530E">
        <w:tc>
          <w:tcPr>
            <w:tcW w:w="3068" w:type="dxa"/>
          </w:tcPr>
          <w:p w14:paraId="486BF755" w14:textId="3E391A7C" w:rsidR="00C375C9" w:rsidRPr="00A74D53" w:rsidRDefault="00C375C9" w:rsidP="00C375C9">
            <w:r w:rsidRPr="00A74D53">
              <w:t xml:space="preserve">15.15 – 16.45      </w:t>
            </w:r>
            <w:proofErr w:type="spellStart"/>
            <w:r w:rsidR="00AA181D" w:rsidRPr="00AA181D">
              <w:rPr>
                <w:b/>
              </w:rPr>
              <w:t>ACAS</w:t>
            </w:r>
            <w:proofErr w:type="spellEnd"/>
            <w:r w:rsidR="00AA181D" w:rsidRPr="00AA181D">
              <w:rPr>
                <w:b/>
              </w:rPr>
              <w:t xml:space="preserve"> </w:t>
            </w:r>
            <w:r w:rsidRPr="00A74D53">
              <w:t xml:space="preserve">        </w:t>
            </w:r>
          </w:p>
          <w:p w14:paraId="1B44946B" w14:textId="77777777" w:rsidR="009E2E65" w:rsidRDefault="009E2E65" w:rsidP="009E2E65"/>
          <w:p w14:paraId="1B823731" w14:textId="77777777" w:rsidR="00EA2C2D" w:rsidRPr="00A74D53" w:rsidRDefault="00EA2C2D" w:rsidP="00EA2C2D">
            <w:r w:rsidRPr="00A74D53">
              <w:t>Samtal med tidigare studerande på programmet</w:t>
            </w:r>
          </w:p>
          <w:p w14:paraId="47075FC9" w14:textId="330F74AE" w:rsidR="009E2E65" w:rsidRPr="00A74D53" w:rsidRDefault="009E2E65" w:rsidP="00EA2C2D"/>
        </w:tc>
        <w:tc>
          <w:tcPr>
            <w:tcW w:w="3069" w:type="dxa"/>
          </w:tcPr>
          <w:p w14:paraId="3ECC97D9" w14:textId="29A5B02B" w:rsidR="0078518B" w:rsidRPr="00A74D53" w:rsidRDefault="007E4535" w:rsidP="009C52C8">
            <w:r w:rsidRPr="00A74D53">
              <w:t>efter kaffet - 16.</w:t>
            </w:r>
            <w:r w:rsidR="009C52C8">
              <w:t xml:space="preserve">45   </w:t>
            </w:r>
            <w:r w:rsidRPr="00A74D53">
              <w:t xml:space="preserve">   </w:t>
            </w:r>
            <w:r w:rsidR="003A32A4" w:rsidRPr="003A32A4">
              <w:rPr>
                <w:b/>
              </w:rPr>
              <w:t>E324</w:t>
            </w:r>
            <w:r w:rsidRPr="003A32A4">
              <w:rPr>
                <w:b/>
              </w:rPr>
              <w:t xml:space="preserve"> </w:t>
            </w:r>
            <w:r w:rsidRPr="00A74D53">
              <w:t xml:space="preserve"> </w:t>
            </w:r>
          </w:p>
          <w:p w14:paraId="7377C238" w14:textId="37582A1F" w:rsidR="007E4535" w:rsidRPr="00A74D53" w:rsidRDefault="007E4535" w:rsidP="001A530E">
            <w:r w:rsidRPr="00A74D53">
              <w:t xml:space="preserve"> </w:t>
            </w:r>
          </w:p>
          <w:p w14:paraId="1B1617D2" w14:textId="77777777" w:rsidR="004B28E6" w:rsidRPr="00A74D53" w:rsidRDefault="004B28E6" w:rsidP="004B28E6">
            <w:r w:rsidRPr="00A74D53">
              <w:t>F</w:t>
            </w:r>
            <w:r w:rsidR="007E4535" w:rsidRPr="00A74D53">
              <w:t>orts</w:t>
            </w:r>
            <w:r w:rsidRPr="00A74D53">
              <w:t xml:space="preserve"> Från yrkeslivet till skolbänk – de akademiska ”verktygen” </w:t>
            </w:r>
          </w:p>
          <w:p w14:paraId="5462C7B1" w14:textId="3833FCB4" w:rsidR="007E4535" w:rsidRPr="00A74D53" w:rsidRDefault="007E4535" w:rsidP="001A530E"/>
          <w:p w14:paraId="6C93C583" w14:textId="55674A5E" w:rsidR="007E4535" w:rsidRPr="00A74D53" w:rsidRDefault="004B28E6" w:rsidP="001A530E">
            <w:r w:rsidRPr="00A74D53">
              <w:t xml:space="preserve">Introduktion </w:t>
            </w:r>
            <w:proofErr w:type="spellStart"/>
            <w:r w:rsidRPr="00A74D53">
              <w:t>övningsuppg</w:t>
            </w:r>
            <w:proofErr w:type="spellEnd"/>
            <w:r w:rsidRPr="00A74D53">
              <w:t xml:space="preserve"> 2</w:t>
            </w:r>
          </w:p>
          <w:p w14:paraId="7C0D2839" w14:textId="77777777" w:rsidR="007E4535" w:rsidRPr="00A74D53" w:rsidRDefault="007E4535" w:rsidP="001A530E"/>
          <w:p w14:paraId="2F07D391" w14:textId="77777777" w:rsidR="007E4535" w:rsidRDefault="007E4535" w:rsidP="001A530E">
            <w:r w:rsidRPr="00A74D53">
              <w:t xml:space="preserve">Maria </w:t>
            </w:r>
            <w:proofErr w:type="spellStart"/>
            <w:r w:rsidRPr="00A74D53">
              <w:t>Terning</w:t>
            </w:r>
            <w:proofErr w:type="spellEnd"/>
            <w:r w:rsidRPr="00A74D53">
              <w:t xml:space="preserve"> </w:t>
            </w:r>
          </w:p>
          <w:p w14:paraId="1FCD19CE" w14:textId="591922CF" w:rsidR="00B319EA" w:rsidRPr="00A74D53" w:rsidRDefault="009E2E65" w:rsidP="001A530E">
            <w:r>
              <w:lastRenderedPageBreak/>
              <w:t xml:space="preserve">Johanna </w:t>
            </w:r>
            <w:proofErr w:type="spellStart"/>
            <w:r>
              <w:t>Mufic</w:t>
            </w:r>
            <w:proofErr w:type="spellEnd"/>
          </w:p>
        </w:tc>
        <w:tc>
          <w:tcPr>
            <w:tcW w:w="3069" w:type="dxa"/>
          </w:tcPr>
          <w:p w14:paraId="76ABEBEA" w14:textId="2E4ADF72" w:rsidR="007E4535" w:rsidRPr="003A32A4" w:rsidRDefault="00C13AE6" w:rsidP="001A530E">
            <w:pPr>
              <w:rPr>
                <w:b/>
              </w:rPr>
            </w:pPr>
            <w:r>
              <w:lastRenderedPageBreak/>
              <w:t>14.15 – 15.30</w:t>
            </w:r>
            <w:r w:rsidR="003A32A4">
              <w:t xml:space="preserve"> </w:t>
            </w:r>
            <w:r w:rsidR="003A32A4" w:rsidRPr="003A32A4">
              <w:rPr>
                <w:b/>
              </w:rPr>
              <w:t>S26, S22</w:t>
            </w:r>
          </w:p>
          <w:p w14:paraId="3C86705C" w14:textId="77777777" w:rsidR="00C13AE6" w:rsidRPr="00A74D53" w:rsidRDefault="00C13AE6" w:rsidP="00C13AE6">
            <w:r w:rsidRPr="00A74D53">
              <w:t xml:space="preserve">Introduktion </w:t>
            </w:r>
            <w:proofErr w:type="spellStart"/>
            <w:r w:rsidRPr="00A74D53">
              <w:t>LISAM</w:t>
            </w:r>
            <w:proofErr w:type="spellEnd"/>
            <w:r w:rsidRPr="00A74D53">
              <w:t xml:space="preserve"> och övningsuppgift 1</w:t>
            </w:r>
          </w:p>
          <w:p w14:paraId="0C91591C" w14:textId="77777777" w:rsidR="00C13AE6" w:rsidRPr="00A74D53" w:rsidRDefault="00C13AE6" w:rsidP="00C13AE6"/>
          <w:p w14:paraId="3F1438ED" w14:textId="1FCC25D7" w:rsidR="00C13AE6" w:rsidRDefault="00C13AE6" w:rsidP="00C13AE6">
            <w:r>
              <w:t xml:space="preserve">Karolina </w:t>
            </w:r>
            <w:proofErr w:type="spellStart"/>
            <w:r>
              <w:t>Muhrman</w:t>
            </w:r>
            <w:proofErr w:type="spellEnd"/>
            <w:r>
              <w:t xml:space="preserve"> </w:t>
            </w:r>
            <w:r w:rsidRPr="00A74D53">
              <w:t xml:space="preserve">  </w:t>
            </w:r>
          </w:p>
          <w:p w14:paraId="1A63BA7F" w14:textId="68EE9E5D" w:rsidR="00C13AE6" w:rsidRPr="00A74D53" w:rsidRDefault="009E2E65" w:rsidP="00C13AE6">
            <w:r>
              <w:t>Tobias Karlsson</w:t>
            </w:r>
          </w:p>
        </w:tc>
      </w:tr>
    </w:tbl>
    <w:p w14:paraId="4BB2DEB2" w14:textId="77777777" w:rsidR="007E4535" w:rsidRDefault="007E4535" w:rsidP="007E4535">
      <w:pPr>
        <w:pStyle w:val="Rubrik2"/>
      </w:pPr>
    </w:p>
    <w:p w14:paraId="4D694495" w14:textId="6F55B3EB" w:rsidR="00FB14E3" w:rsidRDefault="00FB14E3" w:rsidP="00FB14E3">
      <w:pPr>
        <w:pStyle w:val="Rubrik2"/>
      </w:pPr>
      <w:bookmarkStart w:id="16" w:name="_Toc12353674"/>
      <w:r w:rsidRPr="00191728">
        <w:t>Litteratur</w:t>
      </w:r>
      <w:bookmarkEnd w:id="15"/>
      <w:bookmarkEnd w:id="16"/>
      <w:r w:rsidR="0045494D">
        <w:t xml:space="preserve"> </w:t>
      </w:r>
    </w:p>
    <w:p w14:paraId="5A78DAA0" w14:textId="77777777" w:rsidR="00FB14E3" w:rsidRDefault="00FB14E3" w:rsidP="00FB14E3">
      <w:r>
        <w:t xml:space="preserve">Under NU-dagarna i augusti behandlas sådant som främst går att finna i följande texter från kursens obligatoriska litteratur. </w:t>
      </w:r>
    </w:p>
    <w:p w14:paraId="69680570" w14:textId="77777777" w:rsidR="00FB14E3" w:rsidRDefault="00FB14E3" w:rsidP="00FB14E3"/>
    <w:p w14:paraId="1AB205B2" w14:textId="37AD8DC5" w:rsidR="00BE4600" w:rsidRDefault="00FB14E3" w:rsidP="00FB14E3">
      <w:pPr>
        <w:pStyle w:val="Normalwebb"/>
        <w:spacing w:before="2" w:after="2"/>
        <w:rPr>
          <w:sz w:val="24"/>
        </w:rPr>
      </w:pPr>
      <w:r w:rsidRPr="00BF3260">
        <w:rPr>
          <w:sz w:val="24"/>
        </w:rPr>
        <w:t xml:space="preserve">Andersson, P. &amp; Fejes, A. </w:t>
      </w:r>
      <w:r w:rsidR="003D6142">
        <w:rPr>
          <w:sz w:val="24"/>
        </w:rPr>
        <w:t xml:space="preserve">(2010) </w:t>
      </w:r>
      <w:r w:rsidRPr="00BF3260">
        <w:rPr>
          <w:i/>
          <w:sz w:val="24"/>
        </w:rPr>
        <w:t>Kunskapers värde – validering i teori och praktik</w:t>
      </w:r>
      <w:r w:rsidRPr="00BF3260">
        <w:rPr>
          <w:sz w:val="24"/>
        </w:rPr>
        <w:t xml:space="preserve">. Lund: Studentlitteratur. (kapitel 3) </w:t>
      </w:r>
    </w:p>
    <w:p w14:paraId="2C066D7A" w14:textId="2517D9C7" w:rsidR="008C7D60" w:rsidRDefault="008C7D60" w:rsidP="00FB14E3">
      <w:pPr>
        <w:pStyle w:val="Normalwebb"/>
        <w:spacing w:before="2" w:after="2"/>
        <w:rPr>
          <w:sz w:val="24"/>
        </w:rPr>
      </w:pPr>
    </w:p>
    <w:p w14:paraId="1F0A6DCE" w14:textId="76F1646F" w:rsidR="008C7D60" w:rsidRPr="008C7D60" w:rsidRDefault="008C7D60" w:rsidP="008C7D60">
      <w:pPr>
        <w:pStyle w:val="Normalwebb"/>
        <w:spacing w:before="2" w:after="2"/>
        <w:rPr>
          <w:sz w:val="24"/>
        </w:rPr>
      </w:pPr>
      <w:r w:rsidRPr="00CD6BFE">
        <w:rPr>
          <w:sz w:val="24"/>
        </w:rPr>
        <w:t xml:space="preserve">Gustavsson, M., &amp; </w:t>
      </w:r>
      <w:proofErr w:type="spellStart"/>
      <w:r w:rsidRPr="00CD6BFE">
        <w:rPr>
          <w:sz w:val="24"/>
        </w:rPr>
        <w:t>Köpsén</w:t>
      </w:r>
      <w:proofErr w:type="spellEnd"/>
      <w:r w:rsidRPr="00CD6BFE">
        <w:rPr>
          <w:sz w:val="24"/>
        </w:rPr>
        <w:t xml:space="preserve">, S. (red). (2018). </w:t>
      </w:r>
      <w:r w:rsidRPr="00CD6BFE">
        <w:rPr>
          <w:i/>
          <w:sz w:val="24"/>
        </w:rPr>
        <w:t>Yrkesutbildning – mellan skola och arbete</w:t>
      </w:r>
      <w:r w:rsidRPr="00CD6BFE">
        <w:rPr>
          <w:sz w:val="24"/>
        </w:rPr>
        <w:t>. Lund</w:t>
      </w:r>
      <w:r w:rsidR="00CD6BFE" w:rsidRPr="00CD6BFE">
        <w:rPr>
          <w:sz w:val="24"/>
        </w:rPr>
        <w:t xml:space="preserve"> Studentlitteratur (kapitel 3,7)</w:t>
      </w:r>
    </w:p>
    <w:p w14:paraId="0BA228DE" w14:textId="77777777" w:rsidR="00AD56F8" w:rsidRDefault="00AD56F8" w:rsidP="00FB14E3">
      <w:pPr>
        <w:pStyle w:val="Normalwebb"/>
        <w:spacing w:before="2" w:after="2"/>
        <w:rPr>
          <w:sz w:val="24"/>
        </w:rPr>
      </w:pPr>
    </w:p>
    <w:p w14:paraId="1E36DA79" w14:textId="6B967D34" w:rsidR="00C24BEC" w:rsidRDefault="00C24BEC" w:rsidP="00C24BEC">
      <w:pPr>
        <w:rPr>
          <w:rFonts w:eastAsia="Cambria" w:cs="Cambria"/>
        </w:rPr>
      </w:pPr>
      <w:r w:rsidRPr="00D55BC4">
        <w:rPr>
          <w:rFonts w:eastAsia="Cambria" w:cs="Cambria"/>
        </w:rPr>
        <w:t xml:space="preserve">Gustavsson, B </w:t>
      </w:r>
      <w:r w:rsidRPr="00D55BC4">
        <w:rPr>
          <w:rFonts w:eastAsia="Cambria" w:cs="Cambria"/>
          <w:i/>
        </w:rPr>
        <w:t>Vad är kunskap? Forskning i fokus, nr 5</w:t>
      </w:r>
      <w:r w:rsidRPr="00D55BC4">
        <w:rPr>
          <w:rFonts w:eastAsia="Cambria" w:cs="Cambria"/>
        </w:rPr>
        <w:t>. Stockholm: Skolverket. Fin</w:t>
      </w:r>
      <w:r>
        <w:rPr>
          <w:rFonts w:eastAsia="Cambria" w:cs="Cambria"/>
        </w:rPr>
        <w:t xml:space="preserve">ns att ladda ner på </w:t>
      </w:r>
      <w:hyperlink r:id="rId23" w:history="1">
        <w:r w:rsidRPr="007C7170">
          <w:rPr>
            <w:rStyle w:val="Hyperlnk"/>
            <w:rFonts w:eastAsia="Cambria" w:cs="Cambria"/>
          </w:rPr>
          <w:t>http://www.pedag.umu.se/digitalAssets/19/19998_vad-kunskap-skolverket.pdf</w:t>
        </w:r>
      </w:hyperlink>
      <w:r>
        <w:rPr>
          <w:rFonts w:eastAsia="Cambria" w:cs="Cambria"/>
        </w:rPr>
        <w:t xml:space="preserve"> </w:t>
      </w:r>
    </w:p>
    <w:p w14:paraId="578966C4" w14:textId="170A8173" w:rsidR="00780C61" w:rsidRPr="00BF3260" w:rsidRDefault="00780C61" w:rsidP="00FB14E3">
      <w:pPr>
        <w:pStyle w:val="Normalwebb"/>
        <w:spacing w:before="2" w:after="2"/>
        <w:rPr>
          <w:sz w:val="24"/>
        </w:rPr>
      </w:pPr>
    </w:p>
    <w:p w14:paraId="118BFC4B" w14:textId="12BA21AE" w:rsidR="00494511" w:rsidRPr="00B2781A" w:rsidRDefault="003E223A" w:rsidP="00FB14E3">
      <w:pPr>
        <w:pStyle w:val="Normalwebb"/>
        <w:spacing w:before="2" w:after="2"/>
        <w:rPr>
          <w:sz w:val="24"/>
        </w:rPr>
      </w:pPr>
      <w:proofErr w:type="spellStart"/>
      <w:r w:rsidRPr="00B2781A">
        <w:rPr>
          <w:sz w:val="24"/>
        </w:rPr>
        <w:t>Köpsén</w:t>
      </w:r>
      <w:proofErr w:type="spellEnd"/>
      <w:r w:rsidRPr="00B2781A">
        <w:rPr>
          <w:sz w:val="24"/>
        </w:rPr>
        <w:t>, S. (201</w:t>
      </w:r>
      <w:r w:rsidR="00B2781A">
        <w:rPr>
          <w:sz w:val="24"/>
        </w:rPr>
        <w:t>9</w:t>
      </w:r>
      <w:r w:rsidRPr="00B2781A">
        <w:rPr>
          <w:sz w:val="24"/>
        </w:rPr>
        <w:t xml:space="preserve">) Yrkeslärares dubbla identiteter I S. </w:t>
      </w:r>
      <w:proofErr w:type="spellStart"/>
      <w:r w:rsidR="003C78DC" w:rsidRPr="00B2781A">
        <w:rPr>
          <w:sz w:val="24"/>
        </w:rPr>
        <w:t>Köpsén</w:t>
      </w:r>
      <w:proofErr w:type="spellEnd"/>
      <w:r w:rsidR="00FB14E3" w:rsidRPr="00B2781A">
        <w:rPr>
          <w:sz w:val="24"/>
        </w:rPr>
        <w:t xml:space="preserve"> </w:t>
      </w:r>
      <w:r w:rsidR="00780C61" w:rsidRPr="00B2781A">
        <w:rPr>
          <w:sz w:val="24"/>
        </w:rPr>
        <w:t xml:space="preserve">(red) </w:t>
      </w:r>
      <w:r w:rsidR="00780C61" w:rsidRPr="00B2781A">
        <w:rPr>
          <w:i/>
          <w:sz w:val="24"/>
        </w:rPr>
        <w:t>Lära till yrkeslärare</w:t>
      </w:r>
      <w:r w:rsidRPr="00B2781A">
        <w:rPr>
          <w:sz w:val="24"/>
        </w:rPr>
        <w:t>. Lund: Studentlitteratur</w:t>
      </w:r>
      <w:r w:rsidR="00533177" w:rsidRPr="00B2781A">
        <w:rPr>
          <w:sz w:val="24"/>
        </w:rPr>
        <w:t xml:space="preserve">. </w:t>
      </w:r>
      <w:proofErr w:type="gramStart"/>
      <w:r w:rsidR="003A2F3D" w:rsidRPr="00B2781A">
        <w:rPr>
          <w:sz w:val="24"/>
        </w:rPr>
        <w:t>(</w:t>
      </w:r>
      <w:proofErr w:type="gramEnd"/>
      <w:r w:rsidR="003A2F3D" w:rsidRPr="00B2781A">
        <w:rPr>
          <w:sz w:val="24"/>
        </w:rPr>
        <w:t xml:space="preserve">kapitel </w:t>
      </w:r>
      <w:r w:rsidR="00533177" w:rsidRPr="00B2781A">
        <w:rPr>
          <w:sz w:val="24"/>
        </w:rPr>
        <w:t>2</w:t>
      </w:r>
      <w:r w:rsidR="003A2F3D" w:rsidRPr="00B2781A">
        <w:rPr>
          <w:sz w:val="24"/>
        </w:rPr>
        <w:t>).</w:t>
      </w:r>
    </w:p>
    <w:p w14:paraId="705FDA1D" w14:textId="77777777" w:rsidR="003E223A" w:rsidRPr="00B2781A" w:rsidRDefault="003E223A" w:rsidP="00FB14E3">
      <w:pPr>
        <w:pStyle w:val="Normalwebb"/>
        <w:spacing w:before="2" w:after="2"/>
        <w:rPr>
          <w:sz w:val="24"/>
        </w:rPr>
      </w:pPr>
    </w:p>
    <w:p w14:paraId="4D3F63EA" w14:textId="7B243A70" w:rsidR="003E223A" w:rsidRDefault="003E223A" w:rsidP="003E223A">
      <w:pPr>
        <w:pStyle w:val="Normalwebb"/>
        <w:spacing w:before="2" w:after="2"/>
        <w:rPr>
          <w:sz w:val="24"/>
        </w:rPr>
      </w:pPr>
      <w:r w:rsidRPr="00B2781A">
        <w:rPr>
          <w:sz w:val="24"/>
        </w:rPr>
        <w:t>Lundberg, M. (201</w:t>
      </w:r>
      <w:r w:rsidR="00B2781A">
        <w:rPr>
          <w:sz w:val="24"/>
        </w:rPr>
        <w:t>9</w:t>
      </w:r>
      <w:r w:rsidRPr="00B2781A">
        <w:rPr>
          <w:sz w:val="24"/>
        </w:rPr>
        <w:t xml:space="preserve">) Yrkeskunskap. I S. </w:t>
      </w:r>
      <w:proofErr w:type="spellStart"/>
      <w:r w:rsidRPr="00B2781A">
        <w:rPr>
          <w:sz w:val="24"/>
        </w:rPr>
        <w:t>Köpsén</w:t>
      </w:r>
      <w:proofErr w:type="spellEnd"/>
      <w:r w:rsidRPr="00B2781A">
        <w:rPr>
          <w:sz w:val="24"/>
        </w:rPr>
        <w:t xml:space="preserve"> S. (red) </w:t>
      </w:r>
      <w:r w:rsidRPr="00B2781A">
        <w:rPr>
          <w:i/>
          <w:sz w:val="24"/>
        </w:rPr>
        <w:t>Lära till yrkeslärare</w:t>
      </w:r>
      <w:r w:rsidRPr="00B2781A">
        <w:rPr>
          <w:sz w:val="24"/>
        </w:rPr>
        <w:t>. Lund: Studentlitteratur</w:t>
      </w:r>
      <w:r w:rsidR="00533177" w:rsidRPr="00B2781A">
        <w:rPr>
          <w:sz w:val="24"/>
        </w:rPr>
        <w:t xml:space="preserve">. </w:t>
      </w:r>
      <w:r w:rsidR="003A2F3D" w:rsidRPr="00B2781A">
        <w:rPr>
          <w:sz w:val="24"/>
        </w:rPr>
        <w:t xml:space="preserve">(kapitel </w:t>
      </w:r>
      <w:r w:rsidR="00533177" w:rsidRPr="00B2781A">
        <w:rPr>
          <w:sz w:val="24"/>
        </w:rPr>
        <w:t>3</w:t>
      </w:r>
      <w:r w:rsidR="003A2F3D" w:rsidRPr="00B2781A">
        <w:rPr>
          <w:sz w:val="24"/>
        </w:rPr>
        <w:t>).</w:t>
      </w:r>
    </w:p>
    <w:p w14:paraId="283F8292" w14:textId="1933ADEE" w:rsidR="003E223A" w:rsidRPr="00BF3260" w:rsidRDefault="003E223A" w:rsidP="00FB14E3">
      <w:pPr>
        <w:pStyle w:val="Normalwebb"/>
        <w:spacing w:before="2" w:after="2"/>
        <w:rPr>
          <w:sz w:val="24"/>
        </w:rPr>
      </w:pPr>
    </w:p>
    <w:p w14:paraId="79449BD3" w14:textId="5D4FB850" w:rsidR="00FB14E3" w:rsidRDefault="00FB14E3" w:rsidP="00FB14E3">
      <w:pPr>
        <w:pStyle w:val="Normalwebb"/>
        <w:spacing w:before="2" w:after="2"/>
        <w:rPr>
          <w:sz w:val="24"/>
        </w:rPr>
      </w:pPr>
      <w:r w:rsidRPr="00BF3260">
        <w:rPr>
          <w:sz w:val="24"/>
        </w:rPr>
        <w:t xml:space="preserve">Molander, B. (2009) Kunskap finns endast i form av kunniga människor. I T. Hansson </w:t>
      </w:r>
      <w:r w:rsidR="003C78DC">
        <w:rPr>
          <w:sz w:val="24"/>
        </w:rPr>
        <w:t xml:space="preserve">(red) </w:t>
      </w:r>
      <w:r w:rsidRPr="00BF3260">
        <w:rPr>
          <w:i/>
          <w:sz w:val="24"/>
        </w:rPr>
        <w:t>Didaktik för yrkeslärare</w:t>
      </w:r>
      <w:r w:rsidRPr="00BF3260">
        <w:rPr>
          <w:sz w:val="24"/>
        </w:rPr>
        <w:t>. Lund: Studentlitteratur</w:t>
      </w:r>
      <w:r w:rsidR="003463C7">
        <w:rPr>
          <w:sz w:val="24"/>
        </w:rPr>
        <w:t xml:space="preserve">, s. </w:t>
      </w:r>
      <w:proofErr w:type="gramStart"/>
      <w:r w:rsidR="003463C7">
        <w:rPr>
          <w:sz w:val="24"/>
        </w:rPr>
        <w:t>119-135</w:t>
      </w:r>
      <w:proofErr w:type="gramEnd"/>
      <w:r w:rsidR="003A2F3D">
        <w:rPr>
          <w:sz w:val="24"/>
        </w:rPr>
        <w:t xml:space="preserve"> (kapitel 6).</w:t>
      </w:r>
    </w:p>
    <w:p w14:paraId="565EC05C" w14:textId="7B851D5A" w:rsidR="00533177" w:rsidRDefault="00533177" w:rsidP="00FB14E3">
      <w:pPr>
        <w:pStyle w:val="Normalwebb"/>
        <w:spacing w:before="2" w:after="2"/>
        <w:rPr>
          <w:sz w:val="24"/>
        </w:rPr>
      </w:pPr>
    </w:p>
    <w:p w14:paraId="3CC40F57" w14:textId="5D04EC88" w:rsidR="00533177" w:rsidRPr="00533177" w:rsidRDefault="00533177" w:rsidP="00533177">
      <w:pPr>
        <w:rPr>
          <w:rFonts w:cstheme="minorHAnsi"/>
        </w:rPr>
      </w:pPr>
      <w:r w:rsidRPr="007C632D">
        <w:rPr>
          <w:rFonts w:eastAsia="Cambria" w:cstheme="minorHAnsi"/>
        </w:rPr>
        <w:t xml:space="preserve">Persson, S. (2017). </w:t>
      </w:r>
      <w:proofErr w:type="spellStart"/>
      <w:r w:rsidRPr="007C632D">
        <w:rPr>
          <w:rFonts w:eastAsia="Cambria" w:cstheme="minorHAnsi"/>
        </w:rPr>
        <w:t>Forskningslitteracitet</w:t>
      </w:r>
      <w:proofErr w:type="spellEnd"/>
      <w:r w:rsidRPr="007C632D">
        <w:rPr>
          <w:rFonts w:eastAsia="Cambria" w:cstheme="minorHAnsi"/>
        </w:rPr>
        <w:t xml:space="preserve"> – en introduktion till att förstå̊, värdera och använda vetenskaplig kunskap</w:t>
      </w:r>
      <w:r w:rsidRPr="007C632D">
        <w:rPr>
          <w:rFonts w:eastAsia="Cambria" w:cstheme="minorHAnsi"/>
          <w:i/>
        </w:rPr>
        <w:t xml:space="preserve">. </w:t>
      </w:r>
      <w:proofErr w:type="spellStart"/>
      <w:r w:rsidRPr="007C632D">
        <w:rPr>
          <w:rFonts w:eastAsia="Cambria" w:cstheme="minorHAnsi"/>
          <w:i/>
        </w:rPr>
        <w:t>Forksning</w:t>
      </w:r>
      <w:proofErr w:type="spellEnd"/>
      <w:r w:rsidRPr="007C632D">
        <w:rPr>
          <w:rFonts w:eastAsia="Cambria" w:cstheme="minorHAnsi"/>
          <w:i/>
        </w:rPr>
        <w:t xml:space="preserve"> i korthet nr 1, 2017. </w:t>
      </w:r>
      <w:r w:rsidRPr="007C632D">
        <w:rPr>
          <w:rFonts w:eastAsia="Cambria" w:cstheme="minorHAnsi"/>
        </w:rPr>
        <w:t xml:space="preserve"> Sveriges kommuner och landsting och kommunförbundet Skåne. Skriften finns att ladda ner på adressen: </w:t>
      </w:r>
      <w:hyperlink r:id="rId24" w:history="1">
        <w:r w:rsidRPr="007C632D">
          <w:rPr>
            <w:rStyle w:val="Hyperlnk"/>
            <w:rFonts w:cstheme="minorHAnsi"/>
          </w:rPr>
          <w:t>file:///Users/karmu97/Downloads/Forskningslitteracitet-Webb.pdf</w:t>
        </w:r>
      </w:hyperlink>
    </w:p>
    <w:p w14:paraId="581AF69F" w14:textId="77777777" w:rsidR="00FB14E3" w:rsidRPr="00BF3260" w:rsidRDefault="00FB14E3" w:rsidP="00FB14E3">
      <w:pPr>
        <w:pStyle w:val="Normalwebb"/>
        <w:spacing w:before="2" w:after="2"/>
        <w:rPr>
          <w:sz w:val="24"/>
        </w:rPr>
      </w:pPr>
    </w:p>
    <w:p w14:paraId="1D740D1A" w14:textId="182498DC" w:rsidR="00FB14E3" w:rsidRDefault="00FB14E3" w:rsidP="00FB14E3">
      <w:pPr>
        <w:pStyle w:val="Normalwebb"/>
        <w:spacing w:before="2" w:after="2"/>
        <w:rPr>
          <w:sz w:val="24"/>
        </w:rPr>
      </w:pPr>
      <w:r w:rsidRPr="00AD56F8">
        <w:rPr>
          <w:sz w:val="24"/>
        </w:rPr>
        <w:t xml:space="preserve">Rolf, B. (2009) Teori, praktik och forskningsbaserad kunskapsteori. I T. Hansson </w:t>
      </w:r>
      <w:r w:rsidR="003C78DC">
        <w:rPr>
          <w:sz w:val="24"/>
        </w:rPr>
        <w:t xml:space="preserve">(red) </w:t>
      </w:r>
      <w:r w:rsidRPr="00AD56F8">
        <w:rPr>
          <w:i/>
          <w:sz w:val="24"/>
        </w:rPr>
        <w:t>Didaktik för yrkeslärare</w:t>
      </w:r>
      <w:r w:rsidR="00657120">
        <w:rPr>
          <w:sz w:val="24"/>
        </w:rPr>
        <w:t>. Lund: Studentlitteratur</w:t>
      </w:r>
      <w:r w:rsidR="003463C7">
        <w:rPr>
          <w:sz w:val="24"/>
        </w:rPr>
        <w:t xml:space="preserve">, s. </w:t>
      </w:r>
      <w:proofErr w:type="gramStart"/>
      <w:r w:rsidR="00FE3094">
        <w:rPr>
          <w:sz w:val="24"/>
        </w:rPr>
        <w:t>139-156</w:t>
      </w:r>
      <w:proofErr w:type="gramEnd"/>
      <w:r w:rsidR="003A2F3D">
        <w:rPr>
          <w:sz w:val="24"/>
        </w:rPr>
        <w:t xml:space="preserve"> (kapitel 7).</w:t>
      </w:r>
    </w:p>
    <w:p w14:paraId="4F08DEAD" w14:textId="225379E0" w:rsidR="00B2781A" w:rsidRDefault="00B2781A" w:rsidP="00FB14E3">
      <w:pPr>
        <w:pStyle w:val="Normalwebb"/>
        <w:spacing w:before="2" w:after="2"/>
        <w:rPr>
          <w:sz w:val="24"/>
        </w:rPr>
      </w:pPr>
    </w:p>
    <w:p w14:paraId="777756D8" w14:textId="483EFECD" w:rsidR="00B2781A" w:rsidRPr="00B2781A" w:rsidRDefault="00B2781A" w:rsidP="00B2781A">
      <w:pPr>
        <w:spacing w:beforeLines="1" w:before="2" w:afterLines="1" w:after="2"/>
        <w:rPr>
          <w:rFonts w:eastAsia="Cambria" w:cstheme="minorHAnsi"/>
          <w:szCs w:val="20"/>
          <w:lang w:eastAsia="sv-SE"/>
        </w:rPr>
      </w:pPr>
      <w:r w:rsidRPr="007C632D">
        <w:rPr>
          <w:rFonts w:eastAsia="Cambria" w:cstheme="minorHAnsi"/>
          <w:szCs w:val="20"/>
          <w:lang w:eastAsia="sv-SE"/>
        </w:rPr>
        <w:t xml:space="preserve">Schött, </w:t>
      </w:r>
      <w:proofErr w:type="spellStart"/>
      <w:r w:rsidRPr="007C632D">
        <w:rPr>
          <w:rFonts w:eastAsia="Cambria" w:cstheme="minorHAnsi"/>
          <w:szCs w:val="20"/>
          <w:lang w:eastAsia="sv-SE"/>
        </w:rPr>
        <w:t>Hållsten</w:t>
      </w:r>
      <w:proofErr w:type="spellEnd"/>
      <w:r w:rsidRPr="007C632D">
        <w:rPr>
          <w:rFonts w:eastAsia="Cambria" w:cstheme="minorHAnsi"/>
          <w:szCs w:val="20"/>
          <w:lang w:eastAsia="sv-SE"/>
        </w:rPr>
        <w:t xml:space="preserve">, Moberg &amp; Strand. (2015). </w:t>
      </w:r>
      <w:r w:rsidRPr="007C632D">
        <w:rPr>
          <w:rFonts w:eastAsia="Cambria" w:cstheme="minorHAnsi"/>
          <w:i/>
          <w:szCs w:val="20"/>
          <w:lang w:eastAsia="sv-SE"/>
        </w:rPr>
        <w:t>Studentens skrivhandbok.</w:t>
      </w:r>
      <w:r w:rsidRPr="007C632D">
        <w:rPr>
          <w:rFonts w:eastAsia="Cambria" w:cstheme="minorHAnsi"/>
          <w:szCs w:val="20"/>
          <w:lang w:eastAsia="sv-SE"/>
        </w:rPr>
        <w:t xml:space="preserve"> Stockholm: Liber</w:t>
      </w:r>
    </w:p>
    <w:p w14:paraId="1C6609AA" w14:textId="4D4DC969" w:rsidR="00FB14E3" w:rsidRDefault="00FB14E3" w:rsidP="00FB14E3"/>
    <w:p w14:paraId="7FA43A0C" w14:textId="77777777" w:rsidR="00FB14E3" w:rsidRPr="0035717B" w:rsidRDefault="00FB14E3" w:rsidP="00FB14E3">
      <w:pPr>
        <w:pStyle w:val="Rubrik1"/>
      </w:pPr>
      <w:bookmarkStart w:id="17" w:name="_Toc212518705"/>
      <w:bookmarkStart w:id="18" w:name="_Toc12353675"/>
      <w:r>
        <w:t>NU-dagar i september</w:t>
      </w:r>
      <w:bookmarkEnd w:id="18"/>
    </w:p>
    <w:p w14:paraId="4B9891FD" w14:textId="77777777" w:rsidR="004F429C" w:rsidRDefault="004F429C" w:rsidP="00FB14E3"/>
    <w:p w14:paraId="5A53E35B" w14:textId="06613E8E" w:rsidR="00FB14E3" w:rsidRDefault="00327EE0" w:rsidP="00FB14E3">
      <w:r>
        <w:t xml:space="preserve">På </w:t>
      </w:r>
      <w:r w:rsidR="00FB14E3">
        <w:t xml:space="preserve">NU-dagarna i </w:t>
      </w:r>
      <w:r w:rsidR="007618C3">
        <w:t>september</w:t>
      </w:r>
      <w:r w:rsidR="00FB14E3">
        <w:t xml:space="preserve"> </w:t>
      </w:r>
      <w:r>
        <w:t>ska vi</w:t>
      </w:r>
      <w:r w:rsidR="00FB14E3">
        <w:t xml:space="preserve"> </w:t>
      </w:r>
      <w:r>
        <w:t>följa upp</w:t>
      </w:r>
      <w:r w:rsidR="00FB14E3">
        <w:t xml:space="preserve"> övningsuppgifter och for</w:t>
      </w:r>
      <w:r w:rsidR="005215D6">
        <w:t>ts</w:t>
      </w:r>
      <w:r>
        <w:t>ä</w:t>
      </w:r>
      <w:r w:rsidR="00FB14E3">
        <w:t>tt</w:t>
      </w:r>
      <w:r>
        <w:t>a</w:t>
      </w:r>
      <w:r w:rsidR="00FB14E3">
        <w:t xml:space="preserve"> undervisning kring begreppet yrkesidentitet</w:t>
      </w:r>
      <w:r w:rsidR="00C05137">
        <w:t xml:space="preserve"> – särskilt hur man kan beskriva och resonera om hur man utveckla</w:t>
      </w:r>
      <w:r>
        <w:t xml:space="preserve">r (lär sig) en yrkesidentitet. </w:t>
      </w:r>
      <w:r w:rsidR="00C05137">
        <w:t xml:space="preserve">Då får du bekanta dig med </w:t>
      </w:r>
      <w:r w:rsidR="007618C3">
        <w:t>sociok</w:t>
      </w:r>
      <w:r w:rsidR="00C05137">
        <w:t>ulturellt perspektiv på lärande. Oli</w:t>
      </w:r>
      <w:r w:rsidR="00B500D9">
        <w:t>ka s</w:t>
      </w:r>
      <w:r w:rsidR="00A15812">
        <w:t>ätt</w:t>
      </w:r>
      <w:r w:rsidR="00B500D9">
        <w:t xml:space="preserve"> att beskriva och resonera om</w:t>
      </w:r>
      <w:r w:rsidR="00FB14E3">
        <w:t xml:space="preserve"> lärande </w:t>
      </w:r>
      <w:r w:rsidR="00B500D9">
        <w:t>fortsätter vi med</w:t>
      </w:r>
      <w:r w:rsidR="00FB14E3">
        <w:t xml:space="preserve"> i den tredje kursen på yrkeslärarprogrammet (vår</w:t>
      </w:r>
      <w:r w:rsidR="005A081E">
        <w:t>en 20</w:t>
      </w:r>
      <w:r w:rsidR="00EA2C2D">
        <w:t>20</w:t>
      </w:r>
      <w:r w:rsidR="00FB14E3">
        <w:t xml:space="preserve">). </w:t>
      </w:r>
      <w:r w:rsidR="007618C3">
        <w:t>I</w:t>
      </w:r>
      <w:r w:rsidR="00FB14E3">
        <w:t xml:space="preserve"> den här första kursen fokuserar vi </w:t>
      </w:r>
      <w:r w:rsidR="000E278D">
        <w:t xml:space="preserve">endast </w:t>
      </w:r>
      <w:r w:rsidR="00FB14E3">
        <w:t xml:space="preserve">på ett sociokulturellt perspektiv på lärande eftersom </w:t>
      </w:r>
      <w:r w:rsidR="00B500D9">
        <w:t xml:space="preserve">synsättet passar </w:t>
      </w:r>
      <w:r w:rsidR="00FB14E3">
        <w:t xml:space="preserve">för vårt sätt att diskutera yrkesidentitet. </w:t>
      </w:r>
    </w:p>
    <w:p w14:paraId="5F4603C8" w14:textId="77777777" w:rsidR="00FB14E3" w:rsidRDefault="00FB14E3" w:rsidP="00FB14E3"/>
    <w:p w14:paraId="1C0BF4D0" w14:textId="5E5506C2" w:rsidR="00FB14E3" w:rsidRDefault="00FB14E3" w:rsidP="00FB14E3">
      <w:r w:rsidRPr="000E278D">
        <w:t xml:space="preserve">Den första dagen innehåller också en föreläsning och diskussion kring </w:t>
      </w:r>
      <w:r w:rsidR="004F429C">
        <w:t>att läsa och skriva.</w:t>
      </w:r>
    </w:p>
    <w:p w14:paraId="11BB8B49" w14:textId="18E38145" w:rsidR="00FB14E3" w:rsidRDefault="00FB14E3" w:rsidP="00FB14E3">
      <w:pPr>
        <w:pStyle w:val="Rubrik2"/>
        <w:rPr>
          <w:bCs w:val="0"/>
        </w:rPr>
      </w:pPr>
      <w:bookmarkStart w:id="19" w:name="_Toc12353676"/>
      <w:r w:rsidRPr="002F6944">
        <w:rPr>
          <w:bCs w:val="0"/>
        </w:rPr>
        <w:t>Schema</w:t>
      </w:r>
      <w:bookmarkStart w:id="20" w:name="_Toc212518709"/>
      <w:bookmarkStart w:id="21" w:name="_Toc212518706"/>
      <w:bookmarkEnd w:id="17"/>
      <w:r w:rsidR="007618C3">
        <w:rPr>
          <w:bCs w:val="0"/>
        </w:rPr>
        <w:t xml:space="preserve"> </w:t>
      </w:r>
      <w:proofErr w:type="gramStart"/>
      <w:r w:rsidR="008C1360">
        <w:rPr>
          <w:bCs w:val="0"/>
        </w:rPr>
        <w:t>2</w:t>
      </w:r>
      <w:r w:rsidR="00EA2C2D">
        <w:rPr>
          <w:bCs w:val="0"/>
        </w:rPr>
        <w:t>4</w:t>
      </w:r>
      <w:r w:rsidRPr="002F6944">
        <w:rPr>
          <w:bCs w:val="0"/>
        </w:rPr>
        <w:t>-</w:t>
      </w:r>
      <w:r w:rsidR="008C1360">
        <w:rPr>
          <w:bCs w:val="0"/>
        </w:rPr>
        <w:t>2</w:t>
      </w:r>
      <w:r w:rsidR="00EA2C2D">
        <w:rPr>
          <w:bCs w:val="0"/>
        </w:rPr>
        <w:t>5</w:t>
      </w:r>
      <w:proofErr w:type="gramEnd"/>
      <w:r w:rsidRPr="002F6944">
        <w:rPr>
          <w:bCs w:val="0"/>
        </w:rPr>
        <w:t xml:space="preserve"> september</w:t>
      </w:r>
      <w:r w:rsidR="00AB5130">
        <w:rPr>
          <w:bCs w:val="0"/>
        </w:rPr>
        <w:t xml:space="preserve">, </w:t>
      </w:r>
      <w:r w:rsidR="00F14F04">
        <w:rPr>
          <w:bCs w:val="0"/>
        </w:rPr>
        <w:t>201</w:t>
      </w:r>
      <w:r w:rsidR="00EA2C2D">
        <w:rPr>
          <w:bCs w:val="0"/>
        </w:rPr>
        <w:t>9</w:t>
      </w:r>
      <w:bookmarkEnd w:id="19"/>
      <w:r w:rsidR="008A111D">
        <w:rPr>
          <w:bCs w:val="0"/>
        </w:rPr>
        <w:t xml:space="preserve">. </w:t>
      </w:r>
      <w:r w:rsidR="008A111D" w:rsidRPr="008A111D">
        <w:rPr>
          <w:bCs w:val="0"/>
          <w:color w:val="C00000"/>
        </w:rPr>
        <w:t xml:space="preserve">Sök lokal i </w:t>
      </w:r>
      <w:proofErr w:type="spellStart"/>
      <w:r w:rsidR="008A111D" w:rsidRPr="008A111D">
        <w:rPr>
          <w:bCs w:val="0"/>
          <w:color w:val="C00000"/>
        </w:rPr>
        <w:t>Time</w:t>
      </w:r>
      <w:proofErr w:type="spellEnd"/>
      <w:r w:rsidR="008A111D" w:rsidRPr="008A111D">
        <w:rPr>
          <w:bCs w:val="0"/>
          <w:color w:val="C00000"/>
        </w:rPr>
        <w:t xml:space="preserve"> </w:t>
      </w:r>
      <w:proofErr w:type="spellStart"/>
      <w:r w:rsidR="008A111D" w:rsidRPr="008A111D">
        <w:rPr>
          <w:bCs w:val="0"/>
          <w:color w:val="C00000"/>
        </w:rPr>
        <w:t>edit</w:t>
      </w:r>
      <w:proofErr w:type="spellEnd"/>
      <w:r w:rsidR="008A111D" w:rsidRPr="008A111D">
        <w:rPr>
          <w:bCs w:val="0"/>
          <w:color w:val="C00000"/>
        </w:rPr>
        <w:t xml:space="preserve"> Liu. </w:t>
      </w:r>
    </w:p>
    <w:p w14:paraId="62DB1A14" w14:textId="77777777" w:rsidR="00FB14E3" w:rsidRPr="00FE3476" w:rsidRDefault="00FB14E3" w:rsidP="00FB14E3"/>
    <w:tbl>
      <w:tblPr>
        <w:tblStyle w:val="Tabellrutnt"/>
        <w:tblW w:w="0" w:type="auto"/>
        <w:tblInd w:w="108" w:type="dxa"/>
        <w:tblLook w:val="00A0" w:firstRow="1" w:lastRow="0" w:firstColumn="1" w:lastColumn="0" w:noHBand="0" w:noVBand="0"/>
      </w:tblPr>
      <w:tblGrid>
        <w:gridCol w:w="4423"/>
        <w:gridCol w:w="4525"/>
      </w:tblGrid>
      <w:tr w:rsidR="00FB14E3" w:rsidRPr="00D1033F" w14:paraId="3B7FDA74" w14:textId="77777777" w:rsidTr="00077FEC">
        <w:tc>
          <w:tcPr>
            <w:tcW w:w="4423" w:type="dxa"/>
          </w:tcPr>
          <w:p w14:paraId="0A8451B4" w14:textId="1AABF985" w:rsidR="00FB14E3" w:rsidRPr="00D1033F" w:rsidRDefault="00043F07" w:rsidP="00590E77">
            <w:pPr>
              <w:rPr>
                <w:i/>
              </w:rPr>
            </w:pPr>
            <w:r>
              <w:rPr>
                <w:i/>
              </w:rPr>
              <w:lastRenderedPageBreak/>
              <w:t>T</w:t>
            </w:r>
            <w:r w:rsidR="00624280">
              <w:rPr>
                <w:i/>
              </w:rPr>
              <w:t>isdag</w:t>
            </w:r>
            <w:r w:rsidR="00FB14E3" w:rsidRPr="00D1033F">
              <w:rPr>
                <w:i/>
              </w:rPr>
              <w:t xml:space="preserve"> </w:t>
            </w:r>
            <w:r w:rsidR="008C1360">
              <w:rPr>
                <w:i/>
              </w:rPr>
              <w:t>2</w:t>
            </w:r>
            <w:r w:rsidR="00EA2C2D">
              <w:rPr>
                <w:i/>
              </w:rPr>
              <w:t>4</w:t>
            </w:r>
            <w:r w:rsidR="00FB14E3" w:rsidRPr="00D1033F">
              <w:rPr>
                <w:i/>
              </w:rPr>
              <w:t xml:space="preserve"> september</w:t>
            </w:r>
          </w:p>
        </w:tc>
        <w:tc>
          <w:tcPr>
            <w:tcW w:w="4525" w:type="dxa"/>
          </w:tcPr>
          <w:p w14:paraId="113F111A" w14:textId="06C5F46B" w:rsidR="00FB14E3" w:rsidRPr="00D1033F" w:rsidRDefault="00624280" w:rsidP="00590E77">
            <w:pPr>
              <w:rPr>
                <w:i/>
              </w:rPr>
            </w:pPr>
            <w:r>
              <w:rPr>
                <w:i/>
              </w:rPr>
              <w:t>Onsdag</w:t>
            </w:r>
            <w:r w:rsidR="00FB14E3" w:rsidRPr="00D1033F">
              <w:rPr>
                <w:i/>
              </w:rPr>
              <w:t xml:space="preserve"> </w:t>
            </w:r>
            <w:r w:rsidR="00207A5C">
              <w:rPr>
                <w:i/>
              </w:rPr>
              <w:t>2</w:t>
            </w:r>
            <w:r w:rsidR="00EA2C2D">
              <w:rPr>
                <w:i/>
              </w:rPr>
              <w:t>5</w:t>
            </w:r>
            <w:r w:rsidR="00FB14E3" w:rsidRPr="00D1033F">
              <w:rPr>
                <w:i/>
              </w:rPr>
              <w:t xml:space="preserve"> september</w:t>
            </w:r>
          </w:p>
        </w:tc>
      </w:tr>
      <w:tr w:rsidR="00FB14E3" w14:paraId="424652B2" w14:textId="77777777" w:rsidTr="00077FEC">
        <w:tc>
          <w:tcPr>
            <w:tcW w:w="4423" w:type="dxa"/>
          </w:tcPr>
          <w:p w14:paraId="32EC5CF9" w14:textId="77777777" w:rsidR="00FB14E3" w:rsidRDefault="00FB14E3" w:rsidP="00FB14E3"/>
        </w:tc>
        <w:tc>
          <w:tcPr>
            <w:tcW w:w="4525" w:type="dxa"/>
          </w:tcPr>
          <w:p w14:paraId="3679B773" w14:textId="531A0451" w:rsidR="004C287A" w:rsidRPr="00A74D53" w:rsidRDefault="00207A5C" w:rsidP="00FB14E3">
            <w:r w:rsidRPr="00A74D53">
              <w:t>08.15-10.15</w:t>
            </w:r>
            <w:r w:rsidR="00FB14E3" w:rsidRPr="00A74D53">
              <w:t xml:space="preserve">                                        </w:t>
            </w:r>
          </w:p>
          <w:p w14:paraId="07ED5B7A" w14:textId="3F4D3806" w:rsidR="00FB14E3" w:rsidRDefault="0034756C" w:rsidP="00FB14E3">
            <w:r w:rsidRPr="00A74D53">
              <w:t xml:space="preserve">Föreläsning: </w:t>
            </w:r>
            <w:r w:rsidR="00FB14E3" w:rsidRPr="005A081E">
              <w:t xml:space="preserve">Lärande av yrkesidentitet </w:t>
            </w:r>
            <w:r w:rsidR="00B500D9" w:rsidRPr="005A081E">
              <w:t>(</w:t>
            </w:r>
            <w:r w:rsidR="00FB14E3" w:rsidRPr="005A081E">
              <w:t>sociokulturellt perspektiv på lärande</w:t>
            </w:r>
            <w:r w:rsidR="00B500D9" w:rsidRPr="005A081E">
              <w:t>)</w:t>
            </w:r>
            <w:r w:rsidR="00FB147B">
              <w:t xml:space="preserve"> -</w:t>
            </w:r>
            <w:r w:rsidR="00FB14E3" w:rsidRPr="00A74D53">
              <w:t xml:space="preserve"> </w:t>
            </w:r>
            <w:r w:rsidR="00FB147B">
              <w:t>hur</w:t>
            </w:r>
            <w:r w:rsidR="00FB14E3" w:rsidRPr="00A74D53">
              <w:t xml:space="preserve"> </w:t>
            </w:r>
            <w:r w:rsidR="00FB147B" w:rsidRPr="00FB147B">
              <w:t>relateras</w:t>
            </w:r>
            <w:r w:rsidR="00FB147B">
              <w:t xml:space="preserve"> yrkesidentitet och yrkeskunskap</w:t>
            </w:r>
            <w:r w:rsidR="00FB147B" w:rsidRPr="00FB147B">
              <w:t xml:space="preserve"> till yrkesutbildningens yrkesämnen. </w:t>
            </w:r>
            <w:r w:rsidR="00FB14E3" w:rsidRPr="00A74D53">
              <w:t xml:space="preserve"> </w:t>
            </w:r>
          </w:p>
          <w:p w14:paraId="11882FC5" w14:textId="77777777" w:rsidR="008C1360" w:rsidRPr="00A74D53" w:rsidRDefault="008C1360" w:rsidP="00FB14E3"/>
          <w:p w14:paraId="37DB1CDB" w14:textId="27F261C2" w:rsidR="00FB14E3" w:rsidRPr="00A74D53" w:rsidRDefault="00624280" w:rsidP="00FB14E3">
            <w:r>
              <w:t>Tobias Karlsson</w:t>
            </w:r>
          </w:p>
          <w:p w14:paraId="21EC38AB" w14:textId="77777777" w:rsidR="00207A5C" w:rsidRDefault="008C1360" w:rsidP="00FB14E3">
            <w:r>
              <w:t>(</w:t>
            </w:r>
            <w:r w:rsidR="00207A5C" w:rsidRPr="00A74D53">
              <w:t xml:space="preserve">Karolina </w:t>
            </w:r>
            <w:proofErr w:type="spellStart"/>
            <w:r w:rsidR="00207A5C" w:rsidRPr="00A74D53">
              <w:t>Muhrman</w:t>
            </w:r>
            <w:proofErr w:type="spellEnd"/>
            <w:r>
              <w:t>)</w:t>
            </w:r>
          </w:p>
          <w:p w14:paraId="29F0BBDA" w14:textId="77777777" w:rsidR="005A081E" w:rsidRDefault="00624280" w:rsidP="00FB14E3">
            <w:r>
              <w:t xml:space="preserve">(Sofia </w:t>
            </w:r>
            <w:proofErr w:type="spellStart"/>
            <w:r>
              <w:t>Österborg</w:t>
            </w:r>
            <w:proofErr w:type="spellEnd"/>
            <w:r>
              <w:t xml:space="preserve"> Wiklund)</w:t>
            </w:r>
          </w:p>
          <w:p w14:paraId="6BEEC69C" w14:textId="18D0395E" w:rsidR="00624280" w:rsidRPr="00A74D53" w:rsidRDefault="00624280" w:rsidP="00FB14E3">
            <w:r>
              <w:t>(Daniel Bladh)</w:t>
            </w:r>
          </w:p>
        </w:tc>
      </w:tr>
      <w:tr w:rsidR="00FB14E3" w14:paraId="62F88D8C" w14:textId="77777777" w:rsidTr="00077FEC">
        <w:tc>
          <w:tcPr>
            <w:tcW w:w="4423" w:type="dxa"/>
          </w:tcPr>
          <w:p w14:paraId="7870B2E9" w14:textId="6D976421" w:rsidR="00FB14E3" w:rsidRPr="00A74D53" w:rsidRDefault="00FB14E3" w:rsidP="00FB14E3">
            <w:r w:rsidRPr="00A74D53">
              <w:t xml:space="preserve">10.15 – 12.00                                   </w:t>
            </w:r>
            <w:r w:rsidR="004C287A" w:rsidRPr="00A74D53">
              <w:t xml:space="preserve"> </w:t>
            </w:r>
            <w:r w:rsidRPr="00A74D53">
              <w:t xml:space="preserve">    </w:t>
            </w:r>
          </w:p>
          <w:p w14:paraId="50435D37" w14:textId="5015B6A4" w:rsidR="00FB14E3" w:rsidRPr="00A74D53" w:rsidRDefault="00327EE0" w:rsidP="00FB14E3">
            <w:r w:rsidRPr="00A74D53">
              <w:t>Forts ”</w:t>
            </w:r>
            <w:r w:rsidR="00AB113D" w:rsidRPr="00A74D53">
              <w:t>Det här med att läsa och skriva – läsning och skrivning som lärprocess</w:t>
            </w:r>
            <w:r w:rsidRPr="00A74D53">
              <w:t>”</w:t>
            </w:r>
            <w:r w:rsidR="002D6AD1" w:rsidRPr="00A74D53">
              <w:t>.</w:t>
            </w:r>
          </w:p>
          <w:p w14:paraId="5EC2DA58" w14:textId="77777777" w:rsidR="002D6AD1" w:rsidRPr="00A74D53" w:rsidRDefault="002D6AD1" w:rsidP="00FB14E3"/>
          <w:p w14:paraId="487C2514" w14:textId="6ABFE50C" w:rsidR="00327EE0" w:rsidRPr="00A74D53" w:rsidRDefault="002D6AD1" w:rsidP="00FB14E3">
            <w:r w:rsidRPr="00A74D53">
              <w:t xml:space="preserve">Generell återkoppling </w:t>
            </w:r>
            <w:r w:rsidR="00327EE0" w:rsidRPr="00A74D53">
              <w:t>övningsuppgift 2</w:t>
            </w:r>
          </w:p>
          <w:p w14:paraId="5D42125A" w14:textId="07116091" w:rsidR="00AB113D" w:rsidRPr="00A74D53" w:rsidRDefault="00AB113D" w:rsidP="00FB14E3"/>
          <w:p w14:paraId="3F49EA99" w14:textId="77777777" w:rsidR="00FB14E3" w:rsidRDefault="007618C3" w:rsidP="00FB14E3">
            <w:r w:rsidRPr="00A74D53">
              <w:t xml:space="preserve">Maria </w:t>
            </w:r>
            <w:proofErr w:type="spellStart"/>
            <w:r w:rsidRPr="00A74D53">
              <w:t>Terning</w:t>
            </w:r>
            <w:proofErr w:type="spellEnd"/>
          </w:p>
          <w:p w14:paraId="5D6DB1C5" w14:textId="2B750518" w:rsidR="008C1360" w:rsidRDefault="00EA2C2D" w:rsidP="00FB14E3">
            <w:r>
              <w:t>Johanna</w:t>
            </w:r>
            <w:r w:rsidR="008C1360">
              <w:t xml:space="preserve"> </w:t>
            </w:r>
            <w:proofErr w:type="spellStart"/>
            <w:r>
              <w:t>Mufic</w:t>
            </w:r>
            <w:proofErr w:type="spellEnd"/>
          </w:p>
          <w:p w14:paraId="39A1095F" w14:textId="40A23A46" w:rsidR="008C1360" w:rsidRPr="00A74D53" w:rsidRDefault="008C1360" w:rsidP="00FB14E3"/>
        </w:tc>
        <w:tc>
          <w:tcPr>
            <w:tcW w:w="4525" w:type="dxa"/>
          </w:tcPr>
          <w:p w14:paraId="47950857" w14:textId="58A84D82" w:rsidR="004C287A" w:rsidRPr="00A74D53" w:rsidRDefault="00207A5C">
            <w:r w:rsidRPr="00A74D53">
              <w:t>10.30</w:t>
            </w:r>
            <w:r w:rsidR="00FB14E3" w:rsidRPr="00A74D53">
              <w:t xml:space="preserve"> – 12.00    </w:t>
            </w:r>
            <w:r w:rsidR="00A74D53" w:rsidRPr="00A74D53">
              <w:t xml:space="preserve">  </w:t>
            </w:r>
            <w:r w:rsidR="00FB14E3" w:rsidRPr="00A74D53">
              <w:t xml:space="preserve">                               </w:t>
            </w:r>
          </w:p>
          <w:p w14:paraId="33C4496D" w14:textId="7C1C73EB" w:rsidR="004308BA" w:rsidRDefault="002F3194" w:rsidP="00FB14E3">
            <w:r>
              <w:t xml:space="preserve">Grupparbete: </w:t>
            </w:r>
            <w:r w:rsidR="007618C3" w:rsidRPr="00A74D53">
              <w:t xml:space="preserve">Lärande av yrkesidentitet </w:t>
            </w:r>
            <w:r w:rsidR="00B500D9" w:rsidRPr="00A74D53">
              <w:t>(</w:t>
            </w:r>
            <w:r w:rsidR="007618C3" w:rsidRPr="00A74D53">
              <w:t>sociokulturellt perspektiv på lärande</w:t>
            </w:r>
            <w:r w:rsidR="00B500D9" w:rsidRPr="00A74D53">
              <w:t>)</w:t>
            </w:r>
          </w:p>
          <w:p w14:paraId="6A97EDF0" w14:textId="77777777" w:rsidR="004308BA" w:rsidRDefault="004308BA" w:rsidP="00FB14E3"/>
          <w:p w14:paraId="33FDC3AD" w14:textId="63A529B5" w:rsidR="00FB14E3" w:rsidRPr="00A74D53" w:rsidRDefault="004308BA" w:rsidP="00FB14E3">
            <w:r>
              <w:t>Introduktion ÖU4</w:t>
            </w:r>
            <w:r w:rsidR="007618C3" w:rsidRPr="00A74D53">
              <w:t xml:space="preserve">   </w:t>
            </w:r>
          </w:p>
          <w:p w14:paraId="149CC403" w14:textId="77777777" w:rsidR="0034756C" w:rsidRPr="00A74D53" w:rsidRDefault="0034756C" w:rsidP="00FB14E3"/>
          <w:p w14:paraId="15D8BC27" w14:textId="2B7A7384" w:rsidR="008C1360" w:rsidRDefault="00624280" w:rsidP="00FB14E3">
            <w:r>
              <w:t>Tobias Karlsson</w:t>
            </w:r>
          </w:p>
          <w:p w14:paraId="2948A542" w14:textId="1A0ACA83" w:rsidR="005A081E" w:rsidRPr="00A74D53" w:rsidRDefault="00E36BA8" w:rsidP="00FB14E3">
            <w:r w:rsidRPr="00A74D53">
              <w:t xml:space="preserve">Karolina </w:t>
            </w:r>
            <w:proofErr w:type="spellStart"/>
            <w:r w:rsidRPr="00A74D53">
              <w:t>Muhrman</w:t>
            </w:r>
            <w:proofErr w:type="spellEnd"/>
          </w:p>
        </w:tc>
      </w:tr>
      <w:tr w:rsidR="00FB14E3" w14:paraId="575E765D" w14:textId="77777777" w:rsidTr="00077FEC">
        <w:tc>
          <w:tcPr>
            <w:tcW w:w="4423" w:type="dxa"/>
          </w:tcPr>
          <w:p w14:paraId="745B1304" w14:textId="77777777" w:rsidR="00FB14E3" w:rsidRPr="00A74D53" w:rsidRDefault="00FB14E3" w:rsidP="00FB14E3">
            <w:pPr>
              <w:rPr>
                <w:i/>
              </w:rPr>
            </w:pPr>
            <w:r w:rsidRPr="00A74D53">
              <w:rPr>
                <w:i/>
              </w:rPr>
              <w:t xml:space="preserve"> Lunch</w:t>
            </w:r>
          </w:p>
          <w:p w14:paraId="64F57484" w14:textId="77777777" w:rsidR="00FB14E3" w:rsidRPr="00A74D53" w:rsidRDefault="00FB14E3" w:rsidP="00FB14E3">
            <w:pPr>
              <w:rPr>
                <w:i/>
              </w:rPr>
            </w:pPr>
          </w:p>
        </w:tc>
        <w:tc>
          <w:tcPr>
            <w:tcW w:w="4525" w:type="dxa"/>
          </w:tcPr>
          <w:p w14:paraId="3783D3BB" w14:textId="77777777" w:rsidR="00FB14E3" w:rsidRPr="00A74D53" w:rsidRDefault="00FB14E3" w:rsidP="00FB14E3">
            <w:pPr>
              <w:rPr>
                <w:i/>
              </w:rPr>
            </w:pPr>
            <w:r w:rsidRPr="00A74D53">
              <w:rPr>
                <w:i/>
              </w:rPr>
              <w:t xml:space="preserve"> Lunch</w:t>
            </w:r>
          </w:p>
        </w:tc>
      </w:tr>
      <w:tr w:rsidR="00FB14E3" w14:paraId="22CB32D2" w14:textId="77777777" w:rsidTr="00077FEC">
        <w:tc>
          <w:tcPr>
            <w:tcW w:w="4423" w:type="dxa"/>
          </w:tcPr>
          <w:p w14:paraId="34570509" w14:textId="77777777" w:rsidR="004C287A" w:rsidRPr="00A74D53" w:rsidRDefault="00FB14E3">
            <w:r w:rsidRPr="00A74D53">
              <w:t xml:space="preserve">13.15 – </w:t>
            </w:r>
            <w:r w:rsidR="00754A0F" w:rsidRPr="00A74D53">
              <w:t>14.30</w:t>
            </w:r>
            <w:r w:rsidR="00E60B9C" w:rsidRPr="00A74D53">
              <w:t xml:space="preserve">                                   </w:t>
            </w:r>
          </w:p>
          <w:p w14:paraId="2534B971" w14:textId="49000114" w:rsidR="00FB14E3" w:rsidRPr="00A74D53" w:rsidRDefault="00E36BA8" w:rsidP="001D5BB1">
            <w:r w:rsidRPr="00A74D53">
              <w:t xml:space="preserve">Återkoppling </w:t>
            </w:r>
            <w:r w:rsidR="00754A0F" w:rsidRPr="00A74D53">
              <w:t xml:space="preserve">övningsuppgift </w:t>
            </w:r>
            <w:r w:rsidRPr="00A74D53">
              <w:t>3</w:t>
            </w:r>
            <w:r w:rsidR="00843A8E" w:rsidRPr="00A74D53">
              <w:t xml:space="preserve"> </w:t>
            </w:r>
          </w:p>
          <w:p w14:paraId="20364671" w14:textId="77777777" w:rsidR="00207A5C" w:rsidRPr="00A74D53" w:rsidRDefault="00207A5C" w:rsidP="001D5BB1"/>
          <w:p w14:paraId="72BAFC9D" w14:textId="30B1B877" w:rsidR="00E36BA8" w:rsidRPr="00A74D53" w:rsidRDefault="002320EE" w:rsidP="001D5BB1">
            <w:r w:rsidRPr="00A74D53">
              <w:t>Planering övningsuppgift 5</w:t>
            </w:r>
            <w:r w:rsidR="00843A8E" w:rsidRPr="00A74D53">
              <w:t xml:space="preserve"> </w:t>
            </w:r>
          </w:p>
          <w:p w14:paraId="18E8CDA4" w14:textId="77777777" w:rsidR="00843A8E" w:rsidRPr="00A74D53" w:rsidRDefault="00843A8E" w:rsidP="00E36BA8"/>
          <w:p w14:paraId="19998244" w14:textId="4A0E5FAD" w:rsidR="00207A5C" w:rsidRDefault="00E36BA8" w:rsidP="00E36BA8">
            <w:r w:rsidRPr="00A74D53">
              <w:t xml:space="preserve">Karolina </w:t>
            </w:r>
            <w:proofErr w:type="spellStart"/>
            <w:r w:rsidRPr="00A74D53">
              <w:t>Muhrman</w:t>
            </w:r>
            <w:proofErr w:type="spellEnd"/>
          </w:p>
          <w:p w14:paraId="6ACCB1C1" w14:textId="77777777" w:rsidR="008C1360" w:rsidRDefault="008C1360" w:rsidP="00E36BA8">
            <w:r>
              <w:t>Tobias Karlsson</w:t>
            </w:r>
          </w:p>
          <w:p w14:paraId="6CB1B428" w14:textId="77777777" w:rsidR="008C1360" w:rsidRDefault="00EA2C2D" w:rsidP="00E36BA8">
            <w:r>
              <w:t xml:space="preserve">Sofia </w:t>
            </w:r>
            <w:proofErr w:type="spellStart"/>
            <w:r>
              <w:t>Österborg</w:t>
            </w:r>
            <w:proofErr w:type="spellEnd"/>
            <w:r>
              <w:t xml:space="preserve"> Wiklund</w:t>
            </w:r>
          </w:p>
          <w:p w14:paraId="1BF0E5CD" w14:textId="295D1DF3" w:rsidR="00EA2C2D" w:rsidRPr="00A74D53" w:rsidRDefault="00EA2C2D" w:rsidP="00E36BA8">
            <w:r>
              <w:t>Daniel Bladh</w:t>
            </w:r>
          </w:p>
        </w:tc>
        <w:tc>
          <w:tcPr>
            <w:tcW w:w="4525" w:type="dxa"/>
          </w:tcPr>
          <w:p w14:paraId="666CE493" w14:textId="3EF27A4E" w:rsidR="00C32F65" w:rsidRPr="00A74D53" w:rsidRDefault="005A081E" w:rsidP="00FB14E3">
            <w:r>
              <w:t>13.15 - 14.45</w:t>
            </w:r>
          </w:p>
          <w:p w14:paraId="7CB5AC07" w14:textId="77777777" w:rsidR="00355BDC" w:rsidRPr="00355BDC" w:rsidRDefault="00537EEB" w:rsidP="00FB14E3">
            <w:r w:rsidRPr="00355BDC">
              <w:t>P</w:t>
            </w:r>
            <w:r w:rsidR="00355BDC" w:rsidRPr="00355BDC">
              <w:t>ass om studieteknik</w:t>
            </w:r>
          </w:p>
          <w:p w14:paraId="7B85B7F4" w14:textId="583ECFC5" w:rsidR="00A74D53" w:rsidRPr="00A74D53" w:rsidRDefault="00537EEB" w:rsidP="00FB14E3">
            <w:r w:rsidRPr="00355BDC">
              <w:t>Monica Larsson</w:t>
            </w:r>
            <w:r w:rsidR="00A74D53" w:rsidRPr="00A74D53">
              <w:t xml:space="preserve">                             </w:t>
            </w:r>
          </w:p>
          <w:p w14:paraId="63D94F7C" w14:textId="26B544C8" w:rsidR="00207A5C" w:rsidRPr="00A74D53" w:rsidRDefault="00207A5C" w:rsidP="00355BDC"/>
        </w:tc>
      </w:tr>
      <w:tr w:rsidR="00FB14E3" w14:paraId="7465AAA5" w14:textId="77777777" w:rsidTr="00077FEC">
        <w:tc>
          <w:tcPr>
            <w:tcW w:w="4423" w:type="dxa"/>
          </w:tcPr>
          <w:p w14:paraId="4E50F376" w14:textId="03287883" w:rsidR="004C287A" w:rsidRPr="00A74D53" w:rsidRDefault="00754A0F">
            <w:r w:rsidRPr="00A74D53">
              <w:t>15.00</w:t>
            </w:r>
            <w:r w:rsidR="00FB14E3" w:rsidRPr="00A74D53">
              <w:t xml:space="preserve"> – 16.</w:t>
            </w:r>
            <w:r w:rsidR="001E1C87">
              <w:t>45</w:t>
            </w:r>
            <w:r w:rsidR="00FB14E3" w:rsidRPr="00A74D53">
              <w:t xml:space="preserve">   </w:t>
            </w:r>
            <w:r w:rsidR="00E60B9C" w:rsidRPr="00A74D53">
              <w:t xml:space="preserve">                                </w:t>
            </w:r>
          </w:p>
          <w:p w14:paraId="7BF5DCE3" w14:textId="303E908B" w:rsidR="00754A0F" w:rsidRDefault="001E1C87" w:rsidP="00754A0F">
            <w:r>
              <w:t>Återkoppling övningsuppgift 3/</w:t>
            </w:r>
            <w:r w:rsidR="002320EE" w:rsidRPr="00A74D53">
              <w:t>Planering övningsuppgift 5</w:t>
            </w:r>
          </w:p>
          <w:p w14:paraId="6B3C02D4" w14:textId="77777777" w:rsidR="001E1C87" w:rsidRPr="00A74D53" w:rsidRDefault="001E1C87" w:rsidP="00754A0F"/>
          <w:p w14:paraId="1D2A286A" w14:textId="057CC90D" w:rsidR="002F3194" w:rsidRPr="00A74D53" w:rsidRDefault="00754A0F" w:rsidP="00754A0F">
            <w:r w:rsidRPr="00A74D53">
              <w:t xml:space="preserve">Karolina </w:t>
            </w:r>
            <w:proofErr w:type="spellStart"/>
            <w:r w:rsidRPr="00A74D53">
              <w:t>Muhrman</w:t>
            </w:r>
            <w:proofErr w:type="spellEnd"/>
            <w:r w:rsidRPr="00A74D53">
              <w:t xml:space="preserve"> </w:t>
            </w:r>
          </w:p>
          <w:p w14:paraId="037062E1" w14:textId="77777777" w:rsidR="008C1360" w:rsidRDefault="008C1360" w:rsidP="00754A0F">
            <w:r>
              <w:t>Tobias Karlsson</w:t>
            </w:r>
          </w:p>
          <w:p w14:paraId="4423BF8D" w14:textId="77777777" w:rsidR="00624280" w:rsidRDefault="00624280" w:rsidP="00754A0F">
            <w:r>
              <w:t xml:space="preserve">Sofia </w:t>
            </w:r>
            <w:proofErr w:type="spellStart"/>
            <w:r>
              <w:t>Österborg</w:t>
            </w:r>
            <w:proofErr w:type="spellEnd"/>
            <w:r>
              <w:t xml:space="preserve"> Wiklund</w:t>
            </w:r>
          </w:p>
          <w:p w14:paraId="55DE1903" w14:textId="46260F5B" w:rsidR="00624280" w:rsidRPr="00A74D53" w:rsidRDefault="00624280" w:rsidP="00754A0F">
            <w:r>
              <w:t>Daniel Bladh</w:t>
            </w:r>
          </w:p>
        </w:tc>
        <w:tc>
          <w:tcPr>
            <w:tcW w:w="4525" w:type="dxa"/>
          </w:tcPr>
          <w:p w14:paraId="5726B775" w14:textId="77777777" w:rsidR="00A74D53" w:rsidRDefault="00207A5C" w:rsidP="00207A5C">
            <w:pPr>
              <w:tabs>
                <w:tab w:val="center" w:pos="2154"/>
              </w:tabs>
            </w:pPr>
            <w:r>
              <w:t>15.15 – 16.00</w:t>
            </w:r>
          </w:p>
          <w:p w14:paraId="1DFDA913" w14:textId="443F32E9" w:rsidR="00207A5C" w:rsidRDefault="00207A5C" w:rsidP="00207A5C">
            <w:pPr>
              <w:tabs>
                <w:tab w:val="center" w:pos="2154"/>
              </w:tabs>
            </w:pPr>
            <w:r>
              <w:tab/>
              <w:t xml:space="preserve">                                      </w:t>
            </w:r>
          </w:p>
          <w:p w14:paraId="274C0563" w14:textId="4D8386FF" w:rsidR="00207A5C" w:rsidRPr="004308BA" w:rsidRDefault="00624280" w:rsidP="00207A5C">
            <w:r>
              <w:t xml:space="preserve">Johanna </w:t>
            </w:r>
            <w:proofErr w:type="spellStart"/>
            <w:r>
              <w:t>Mufic</w:t>
            </w:r>
            <w:proofErr w:type="spellEnd"/>
            <w:r>
              <w:t xml:space="preserve"> </w:t>
            </w:r>
            <w:r w:rsidR="00207A5C" w:rsidRPr="004308BA">
              <w:t xml:space="preserve">informerar om programmets ”Skönlitteraturprojekt”                                       </w:t>
            </w:r>
          </w:p>
          <w:p w14:paraId="44726A52" w14:textId="77777777" w:rsidR="00FB14E3" w:rsidRDefault="00FB14E3" w:rsidP="00FB14E3"/>
        </w:tc>
      </w:tr>
      <w:bookmarkEnd w:id="20"/>
    </w:tbl>
    <w:p w14:paraId="7B507A7E" w14:textId="77777777" w:rsidR="00FB14E3" w:rsidRDefault="00FB14E3" w:rsidP="00FB14E3"/>
    <w:p w14:paraId="59782C08" w14:textId="77777777" w:rsidR="00FB14E3" w:rsidRDefault="00FB14E3" w:rsidP="00FB14E3">
      <w:pPr>
        <w:pStyle w:val="Rubrik2"/>
      </w:pPr>
      <w:bookmarkStart w:id="22" w:name="_Toc12353677"/>
      <w:r w:rsidRPr="00C24BEC">
        <w:t>Litteratur</w:t>
      </w:r>
      <w:bookmarkEnd w:id="21"/>
      <w:bookmarkEnd w:id="22"/>
      <w:r>
        <w:t xml:space="preserve"> </w:t>
      </w:r>
    </w:p>
    <w:p w14:paraId="394C9952" w14:textId="19FFFDDB" w:rsidR="00C24BEC" w:rsidRDefault="00C24BEC" w:rsidP="00C24BEC">
      <w:r>
        <w:t xml:space="preserve">Under NU-dagarna i september behandlas sådant som främst går att finna i följande texter från kursens obligatoriska litteratur. </w:t>
      </w:r>
    </w:p>
    <w:p w14:paraId="1E295B34" w14:textId="7E50672D" w:rsidR="00C24BEC" w:rsidRDefault="00C24BEC" w:rsidP="00373514">
      <w:pPr>
        <w:rPr>
          <w:rFonts w:eastAsia="Cambria" w:cs="Cambria"/>
        </w:rPr>
      </w:pPr>
    </w:p>
    <w:p w14:paraId="46D03823" w14:textId="7458B208" w:rsidR="001E1C87" w:rsidRDefault="00373514" w:rsidP="00373514">
      <w:pPr>
        <w:rPr>
          <w:rFonts w:eastAsia="Cambria" w:cs="Cambria"/>
        </w:rPr>
      </w:pPr>
      <w:r>
        <w:rPr>
          <w:rFonts w:eastAsia="Cambria" w:cs="Cambria"/>
        </w:rPr>
        <w:t xml:space="preserve">Ambjörnsson, R. (2011). </w:t>
      </w:r>
      <w:r w:rsidRPr="00D55BC4">
        <w:rPr>
          <w:rFonts w:eastAsia="Cambria" w:cs="Cambria"/>
          <w:i/>
        </w:rPr>
        <w:t>Mitt förnamn är Ronny.</w:t>
      </w:r>
      <w:r>
        <w:rPr>
          <w:rFonts w:eastAsia="Cambria" w:cs="Cambria"/>
        </w:rPr>
        <w:t xml:space="preserve"> Stockholm: Bokförlaget Atlas. (Boken kommer att läsa</w:t>
      </w:r>
      <w:r w:rsidR="007518ED">
        <w:rPr>
          <w:rFonts w:eastAsia="Cambria" w:cs="Cambria"/>
        </w:rPr>
        <w:t xml:space="preserve">s i ett </w:t>
      </w:r>
      <w:proofErr w:type="spellStart"/>
      <w:r w:rsidR="007518ED">
        <w:rPr>
          <w:rFonts w:eastAsia="Cambria" w:cs="Cambria"/>
        </w:rPr>
        <w:t>litteraturstråk</w:t>
      </w:r>
      <w:proofErr w:type="spellEnd"/>
      <w:r w:rsidR="007518ED">
        <w:rPr>
          <w:rFonts w:eastAsia="Cambria" w:cs="Cambria"/>
        </w:rPr>
        <w:t xml:space="preserve"> under UK1 och UK</w:t>
      </w:r>
      <w:r>
        <w:rPr>
          <w:rFonts w:eastAsia="Cambria" w:cs="Cambria"/>
        </w:rPr>
        <w:t>2).</w:t>
      </w:r>
    </w:p>
    <w:p w14:paraId="580CD632" w14:textId="77777777" w:rsidR="00373514" w:rsidRPr="00373514" w:rsidRDefault="00373514" w:rsidP="00077FEC"/>
    <w:p w14:paraId="723E1D46" w14:textId="77777777" w:rsidR="00FB14E3" w:rsidRDefault="00FB14E3" w:rsidP="00FB14E3">
      <w:pPr>
        <w:rPr>
          <w:rFonts w:ascii="Times" w:hAnsi="Times" w:cs="Times New Roman"/>
          <w:szCs w:val="20"/>
          <w:lang w:eastAsia="sv-SE"/>
        </w:rPr>
      </w:pPr>
      <w:r w:rsidRPr="002F6944">
        <w:rPr>
          <w:rFonts w:ascii="Times" w:hAnsi="Times" w:cs="Times New Roman"/>
          <w:szCs w:val="20"/>
          <w:lang w:eastAsia="sv-SE"/>
        </w:rPr>
        <w:t xml:space="preserve">Andersson, P. &amp; Fejes, A. (2010) </w:t>
      </w:r>
      <w:r w:rsidRPr="002F6944">
        <w:rPr>
          <w:rFonts w:ascii="Times" w:hAnsi="Times" w:cs="Times New Roman"/>
          <w:i/>
          <w:szCs w:val="20"/>
          <w:lang w:eastAsia="sv-SE"/>
        </w:rPr>
        <w:t>Kunskapers värde – validering i teori och praktik</w:t>
      </w:r>
      <w:r w:rsidRPr="002F6944">
        <w:rPr>
          <w:rFonts w:ascii="Times" w:hAnsi="Times" w:cs="Times New Roman"/>
          <w:szCs w:val="20"/>
          <w:lang w:eastAsia="sv-SE"/>
        </w:rPr>
        <w:t xml:space="preserve">. Lund: Studentlitteratur. (kapitel 3) </w:t>
      </w:r>
    </w:p>
    <w:p w14:paraId="53F5F59F" w14:textId="77777777" w:rsidR="00FB14E3" w:rsidRPr="002F6944" w:rsidRDefault="00FB14E3" w:rsidP="00FB14E3">
      <w:pPr>
        <w:rPr>
          <w:rFonts w:ascii="Times" w:hAnsi="Times" w:cs="Times New Roman"/>
          <w:szCs w:val="20"/>
          <w:lang w:eastAsia="sv-SE"/>
        </w:rPr>
      </w:pPr>
    </w:p>
    <w:p w14:paraId="41C37768" w14:textId="2C7EB78C" w:rsidR="001E1C87" w:rsidRDefault="00FB14E3" w:rsidP="00FB14E3">
      <w:pPr>
        <w:rPr>
          <w:rFonts w:ascii="Times" w:hAnsi="Times" w:cs="Times New Roman"/>
          <w:szCs w:val="20"/>
          <w:lang w:eastAsia="sv-SE"/>
        </w:rPr>
      </w:pPr>
      <w:proofErr w:type="spellStart"/>
      <w:r w:rsidRPr="002F6944">
        <w:rPr>
          <w:rFonts w:ascii="Times" w:hAnsi="Times" w:cs="Times New Roman"/>
          <w:szCs w:val="20"/>
          <w:lang w:eastAsia="sv-SE"/>
        </w:rPr>
        <w:t>Elmholdt</w:t>
      </w:r>
      <w:proofErr w:type="spellEnd"/>
      <w:r w:rsidRPr="002F6944">
        <w:rPr>
          <w:rFonts w:ascii="Times" w:hAnsi="Times" w:cs="Times New Roman"/>
          <w:szCs w:val="20"/>
          <w:lang w:eastAsia="sv-SE"/>
        </w:rPr>
        <w:t xml:space="preserve">, C. och </w:t>
      </w:r>
      <w:proofErr w:type="spellStart"/>
      <w:r w:rsidRPr="002F6944">
        <w:rPr>
          <w:rFonts w:ascii="Times" w:hAnsi="Times" w:cs="Times New Roman"/>
          <w:szCs w:val="20"/>
          <w:lang w:eastAsia="sv-SE"/>
        </w:rPr>
        <w:t>Winsløv</w:t>
      </w:r>
      <w:proofErr w:type="spellEnd"/>
      <w:r w:rsidRPr="002F6944">
        <w:rPr>
          <w:rFonts w:ascii="Times" w:hAnsi="Times" w:cs="Times New Roman"/>
          <w:szCs w:val="20"/>
          <w:lang w:eastAsia="sv-SE"/>
        </w:rPr>
        <w:t xml:space="preserve">, J-H. (2000) Från lärling till smed. I K. Nielsen &amp; S. </w:t>
      </w:r>
      <w:proofErr w:type="spellStart"/>
      <w:r w:rsidRPr="002F6944">
        <w:rPr>
          <w:rFonts w:ascii="Times" w:hAnsi="Times" w:cs="Times New Roman"/>
          <w:szCs w:val="20"/>
          <w:lang w:eastAsia="sv-SE"/>
        </w:rPr>
        <w:t>Kvale</w:t>
      </w:r>
      <w:proofErr w:type="spellEnd"/>
      <w:r w:rsidRPr="002F6944">
        <w:rPr>
          <w:rFonts w:ascii="Times" w:hAnsi="Times" w:cs="Times New Roman"/>
          <w:szCs w:val="20"/>
          <w:lang w:eastAsia="sv-SE"/>
        </w:rPr>
        <w:t xml:space="preserve">, </w:t>
      </w:r>
      <w:r w:rsidRPr="002F6944">
        <w:rPr>
          <w:rFonts w:ascii="Times" w:hAnsi="Times" w:cs="Times New Roman"/>
          <w:i/>
          <w:szCs w:val="20"/>
          <w:lang w:eastAsia="sv-SE"/>
        </w:rPr>
        <w:t>Mästarlära. Lärande som social praxis.</w:t>
      </w:r>
      <w:r w:rsidR="00AB5130">
        <w:rPr>
          <w:rFonts w:ascii="Times" w:hAnsi="Times" w:cs="Times New Roman"/>
          <w:szCs w:val="20"/>
          <w:lang w:eastAsia="sv-SE"/>
        </w:rPr>
        <w:t xml:space="preserve"> Lund: Studentli</w:t>
      </w:r>
      <w:r w:rsidR="001E1C87">
        <w:rPr>
          <w:rFonts w:ascii="Times" w:hAnsi="Times" w:cs="Times New Roman"/>
          <w:szCs w:val="20"/>
          <w:lang w:eastAsia="sv-SE"/>
        </w:rPr>
        <w:t>tteratur, s.</w:t>
      </w:r>
      <w:proofErr w:type="gramStart"/>
      <w:r w:rsidR="001E1C87">
        <w:rPr>
          <w:rFonts w:ascii="Times" w:hAnsi="Times" w:cs="Times New Roman"/>
          <w:szCs w:val="20"/>
          <w:lang w:eastAsia="sv-SE"/>
        </w:rPr>
        <w:t>113-123</w:t>
      </w:r>
      <w:proofErr w:type="gramEnd"/>
      <w:r w:rsidR="001E1C87">
        <w:rPr>
          <w:rFonts w:ascii="Times" w:hAnsi="Times" w:cs="Times New Roman"/>
          <w:szCs w:val="20"/>
          <w:lang w:eastAsia="sv-SE"/>
        </w:rPr>
        <w:t xml:space="preserve"> (kapitel 5).</w:t>
      </w:r>
    </w:p>
    <w:p w14:paraId="14544BBB" w14:textId="4BB779C5" w:rsidR="001E1C87" w:rsidRDefault="001E1C87" w:rsidP="00FB14E3">
      <w:pPr>
        <w:rPr>
          <w:rFonts w:ascii="Times" w:hAnsi="Times" w:cs="Times New Roman"/>
          <w:szCs w:val="20"/>
          <w:lang w:eastAsia="sv-SE"/>
        </w:rPr>
      </w:pPr>
    </w:p>
    <w:p w14:paraId="58C75860" w14:textId="64EE470E" w:rsidR="001E1C87" w:rsidRPr="004308BA" w:rsidRDefault="001E1C87" w:rsidP="00FB14E3">
      <w:pPr>
        <w:rPr>
          <w:rFonts w:ascii="Times" w:hAnsi="Times" w:cs="Times New Roman"/>
          <w:szCs w:val="20"/>
          <w:lang w:eastAsia="sv-SE"/>
        </w:rPr>
      </w:pPr>
      <w:r w:rsidRPr="004308BA">
        <w:rPr>
          <w:rFonts w:ascii="Times" w:hAnsi="Times" w:cs="Times New Roman"/>
          <w:szCs w:val="20"/>
          <w:lang w:eastAsia="sv-SE"/>
        </w:rPr>
        <w:t xml:space="preserve">Fejes, A., Lindberg, V., </w:t>
      </w:r>
      <w:proofErr w:type="spellStart"/>
      <w:r w:rsidRPr="004308BA">
        <w:rPr>
          <w:rFonts w:ascii="Times" w:hAnsi="Times" w:cs="Times New Roman"/>
          <w:szCs w:val="20"/>
          <w:lang w:eastAsia="sv-SE"/>
        </w:rPr>
        <w:t>Wärvik</w:t>
      </w:r>
      <w:proofErr w:type="spellEnd"/>
      <w:r w:rsidRPr="004308BA">
        <w:rPr>
          <w:rFonts w:ascii="Times" w:hAnsi="Times" w:cs="Times New Roman"/>
          <w:szCs w:val="20"/>
          <w:lang w:eastAsia="sv-SE"/>
        </w:rPr>
        <w:t xml:space="preserve">, G-B.(red) (2017). </w:t>
      </w:r>
      <w:r w:rsidRPr="004308BA">
        <w:rPr>
          <w:rFonts w:ascii="Times" w:hAnsi="Times" w:cs="Times New Roman"/>
          <w:i/>
          <w:szCs w:val="20"/>
          <w:lang w:eastAsia="sv-SE"/>
        </w:rPr>
        <w:t>Yrkesdidaktiken mångfald.</w:t>
      </w:r>
      <w:r w:rsidRPr="004308BA">
        <w:rPr>
          <w:rFonts w:ascii="Times" w:hAnsi="Times" w:cs="Times New Roman"/>
          <w:szCs w:val="20"/>
          <w:lang w:eastAsia="sv-SE"/>
        </w:rPr>
        <w:t xml:space="preserve"> (Kap. 2, 14, 16) </w:t>
      </w:r>
    </w:p>
    <w:p w14:paraId="395376E4" w14:textId="58F2FED9" w:rsidR="00FB14E3" w:rsidRPr="002F6944" w:rsidRDefault="00FB14E3" w:rsidP="00FB14E3">
      <w:pPr>
        <w:rPr>
          <w:rFonts w:ascii="Times" w:hAnsi="Times" w:cs="Times New Roman"/>
          <w:szCs w:val="20"/>
          <w:lang w:eastAsia="sv-SE"/>
        </w:rPr>
      </w:pPr>
    </w:p>
    <w:p w14:paraId="5204CEBC" w14:textId="194CE97B" w:rsidR="00FB14E3" w:rsidRDefault="00FB14E3" w:rsidP="00FB14E3">
      <w:pPr>
        <w:rPr>
          <w:rFonts w:ascii="Times" w:hAnsi="Times" w:cs="Times New Roman"/>
          <w:szCs w:val="20"/>
          <w:lang w:eastAsia="sv-SE"/>
        </w:rPr>
      </w:pPr>
      <w:proofErr w:type="spellStart"/>
      <w:r w:rsidRPr="002F6944">
        <w:rPr>
          <w:rFonts w:ascii="Times" w:hAnsi="Times" w:cs="Times New Roman"/>
          <w:szCs w:val="20"/>
          <w:lang w:eastAsia="sv-SE"/>
        </w:rPr>
        <w:t>Höghielm</w:t>
      </w:r>
      <w:proofErr w:type="spellEnd"/>
      <w:r w:rsidRPr="002F6944">
        <w:rPr>
          <w:rFonts w:ascii="Times" w:hAnsi="Times" w:cs="Times New Roman"/>
          <w:szCs w:val="20"/>
          <w:lang w:eastAsia="sv-SE"/>
        </w:rPr>
        <w:t xml:space="preserve">, R. (2009). Yrkesutbildning mellan två kulturer. I T. Hansson </w:t>
      </w:r>
      <w:r w:rsidRPr="002F6944">
        <w:rPr>
          <w:rFonts w:ascii="Times" w:hAnsi="Times" w:cs="Times New Roman"/>
          <w:i/>
          <w:szCs w:val="20"/>
          <w:lang w:eastAsia="sv-SE"/>
        </w:rPr>
        <w:t>Didaktik för yrkeslärare</w:t>
      </w:r>
      <w:r w:rsidRPr="002F6944">
        <w:rPr>
          <w:rFonts w:ascii="Times" w:hAnsi="Times" w:cs="Times New Roman"/>
          <w:szCs w:val="20"/>
          <w:lang w:eastAsia="sv-SE"/>
        </w:rPr>
        <w:t>. Lund: Studentlitteratur</w:t>
      </w:r>
      <w:r w:rsidR="00871492">
        <w:rPr>
          <w:rFonts w:ascii="Times" w:hAnsi="Times" w:cs="Times New Roman"/>
          <w:szCs w:val="20"/>
          <w:lang w:eastAsia="sv-SE"/>
        </w:rPr>
        <w:t xml:space="preserve">, s. </w:t>
      </w:r>
      <w:proofErr w:type="gramStart"/>
      <w:r w:rsidR="00871492">
        <w:rPr>
          <w:rFonts w:ascii="Times" w:hAnsi="Times" w:cs="Times New Roman"/>
          <w:szCs w:val="20"/>
          <w:lang w:eastAsia="sv-SE"/>
        </w:rPr>
        <w:t>101-116</w:t>
      </w:r>
      <w:proofErr w:type="gramEnd"/>
      <w:r w:rsidR="00AB5130">
        <w:rPr>
          <w:rFonts w:ascii="Times" w:hAnsi="Times" w:cs="Times New Roman"/>
          <w:szCs w:val="20"/>
          <w:lang w:eastAsia="sv-SE"/>
        </w:rPr>
        <w:t xml:space="preserve"> (kapitel 5).</w:t>
      </w:r>
    </w:p>
    <w:p w14:paraId="0EE14A47" w14:textId="77777777" w:rsidR="00EC570E" w:rsidRDefault="00EC570E" w:rsidP="00FB14E3">
      <w:pPr>
        <w:rPr>
          <w:rFonts w:ascii="Times" w:hAnsi="Times" w:cs="Times New Roman"/>
          <w:szCs w:val="20"/>
          <w:lang w:eastAsia="sv-SE"/>
        </w:rPr>
      </w:pPr>
    </w:p>
    <w:p w14:paraId="57CCBF21" w14:textId="49D1B2F5" w:rsidR="00EC570E" w:rsidRPr="00B2781A" w:rsidRDefault="00EC570E" w:rsidP="00EC570E">
      <w:pPr>
        <w:rPr>
          <w:rFonts w:ascii="Times" w:hAnsi="Times" w:cs="Times New Roman"/>
          <w:szCs w:val="20"/>
          <w:lang w:eastAsia="sv-SE"/>
        </w:rPr>
      </w:pPr>
      <w:proofErr w:type="spellStart"/>
      <w:r w:rsidRPr="00B2781A">
        <w:rPr>
          <w:rFonts w:ascii="Times" w:hAnsi="Times" w:cs="Times New Roman"/>
          <w:szCs w:val="20"/>
          <w:lang w:eastAsia="sv-SE"/>
        </w:rPr>
        <w:t>Köpsén</w:t>
      </w:r>
      <w:proofErr w:type="spellEnd"/>
      <w:r w:rsidRPr="00B2781A">
        <w:rPr>
          <w:rFonts w:ascii="Times" w:hAnsi="Times" w:cs="Times New Roman"/>
          <w:szCs w:val="20"/>
          <w:lang w:eastAsia="sv-SE"/>
        </w:rPr>
        <w:t>, S (201</w:t>
      </w:r>
      <w:r w:rsidR="00533177" w:rsidRPr="00B2781A">
        <w:rPr>
          <w:rFonts w:ascii="Times" w:hAnsi="Times" w:cs="Times New Roman"/>
          <w:szCs w:val="20"/>
          <w:lang w:eastAsia="sv-SE"/>
        </w:rPr>
        <w:t>9</w:t>
      </w:r>
      <w:r w:rsidRPr="00B2781A">
        <w:rPr>
          <w:rFonts w:ascii="Times" w:hAnsi="Times" w:cs="Times New Roman"/>
          <w:szCs w:val="20"/>
          <w:lang w:eastAsia="sv-SE"/>
        </w:rPr>
        <w:t xml:space="preserve">) Yrkeslärares dubbla identiteter. I S. </w:t>
      </w:r>
      <w:proofErr w:type="spellStart"/>
      <w:r w:rsidRPr="00B2781A">
        <w:rPr>
          <w:rFonts w:ascii="Times" w:hAnsi="Times" w:cs="Times New Roman"/>
          <w:szCs w:val="20"/>
          <w:lang w:eastAsia="sv-SE"/>
        </w:rPr>
        <w:t>Köpsén</w:t>
      </w:r>
      <w:proofErr w:type="spellEnd"/>
      <w:r w:rsidRPr="00B2781A">
        <w:rPr>
          <w:rFonts w:ascii="Times" w:hAnsi="Times" w:cs="Times New Roman"/>
          <w:szCs w:val="20"/>
          <w:lang w:eastAsia="sv-SE"/>
        </w:rPr>
        <w:t xml:space="preserve"> (red) </w:t>
      </w:r>
      <w:r w:rsidRPr="00B2781A">
        <w:rPr>
          <w:rFonts w:ascii="Times" w:hAnsi="Times" w:cs="Times New Roman"/>
          <w:i/>
          <w:szCs w:val="20"/>
          <w:lang w:eastAsia="sv-SE"/>
        </w:rPr>
        <w:t>Lära till yrkeslärare.</w:t>
      </w:r>
      <w:r w:rsidRPr="00B2781A">
        <w:rPr>
          <w:rFonts w:ascii="Times" w:hAnsi="Times" w:cs="Times New Roman"/>
          <w:szCs w:val="20"/>
          <w:lang w:eastAsia="sv-SE"/>
        </w:rPr>
        <w:t xml:space="preserve"> Lund: Studentlitteratur</w:t>
      </w:r>
      <w:r w:rsidR="00533177" w:rsidRPr="00B2781A">
        <w:rPr>
          <w:rFonts w:ascii="Times" w:hAnsi="Times" w:cs="Times New Roman"/>
          <w:szCs w:val="20"/>
          <w:lang w:eastAsia="sv-SE"/>
        </w:rPr>
        <w:t xml:space="preserve">. </w:t>
      </w:r>
      <w:proofErr w:type="gramStart"/>
      <w:r w:rsidR="00AB5130" w:rsidRPr="00B2781A">
        <w:rPr>
          <w:rFonts w:ascii="Times" w:hAnsi="Times" w:cs="Times New Roman"/>
          <w:szCs w:val="20"/>
          <w:lang w:eastAsia="sv-SE"/>
        </w:rPr>
        <w:t>(</w:t>
      </w:r>
      <w:proofErr w:type="gramEnd"/>
      <w:r w:rsidR="00AB5130" w:rsidRPr="00B2781A">
        <w:rPr>
          <w:rFonts w:ascii="Times" w:hAnsi="Times" w:cs="Times New Roman"/>
          <w:szCs w:val="20"/>
          <w:lang w:eastAsia="sv-SE"/>
        </w:rPr>
        <w:t xml:space="preserve">kapitel </w:t>
      </w:r>
      <w:r w:rsidR="00533177" w:rsidRPr="00B2781A">
        <w:rPr>
          <w:rFonts w:ascii="Times" w:hAnsi="Times" w:cs="Times New Roman"/>
          <w:szCs w:val="20"/>
          <w:lang w:eastAsia="sv-SE"/>
        </w:rPr>
        <w:t>2</w:t>
      </w:r>
      <w:r w:rsidR="00AB5130" w:rsidRPr="00B2781A">
        <w:rPr>
          <w:rFonts w:ascii="Times" w:hAnsi="Times" w:cs="Times New Roman"/>
          <w:szCs w:val="20"/>
          <w:lang w:eastAsia="sv-SE"/>
        </w:rPr>
        <w:t>).</w:t>
      </w:r>
      <w:r w:rsidR="00FB14E3" w:rsidRPr="00B2781A">
        <w:rPr>
          <w:rFonts w:ascii="Times" w:hAnsi="Times" w:cs="Times New Roman"/>
          <w:szCs w:val="20"/>
          <w:lang w:eastAsia="sv-SE"/>
        </w:rPr>
        <w:t xml:space="preserve"> </w:t>
      </w:r>
      <w:bookmarkStart w:id="23" w:name="_Toc212518707"/>
    </w:p>
    <w:p w14:paraId="7DA37A9F" w14:textId="7C363128" w:rsidR="00C24BEC" w:rsidRPr="00B2781A" w:rsidRDefault="00C24BEC" w:rsidP="00EC570E">
      <w:pPr>
        <w:rPr>
          <w:rFonts w:ascii="Times" w:hAnsi="Times" w:cs="Times New Roman"/>
          <w:szCs w:val="20"/>
          <w:lang w:eastAsia="sv-SE"/>
        </w:rPr>
      </w:pPr>
    </w:p>
    <w:p w14:paraId="4608D507" w14:textId="6476BABF" w:rsidR="00C24BEC" w:rsidRPr="00B2781A" w:rsidRDefault="00C24BEC" w:rsidP="00EC570E">
      <w:pPr>
        <w:rPr>
          <w:rFonts w:ascii="Times" w:hAnsi="Times" w:cs="Times New Roman"/>
          <w:szCs w:val="20"/>
          <w:lang w:eastAsia="sv-SE"/>
        </w:rPr>
      </w:pPr>
      <w:proofErr w:type="spellStart"/>
      <w:r w:rsidRPr="00B2781A">
        <w:rPr>
          <w:rFonts w:ascii="Times" w:hAnsi="Times" w:cs="Times New Roman"/>
          <w:szCs w:val="20"/>
          <w:lang w:eastAsia="sv-SE"/>
        </w:rPr>
        <w:t>Köpsén</w:t>
      </w:r>
      <w:proofErr w:type="spellEnd"/>
      <w:r w:rsidRPr="00B2781A">
        <w:rPr>
          <w:rFonts w:ascii="Times" w:hAnsi="Times" w:cs="Times New Roman"/>
          <w:szCs w:val="20"/>
          <w:lang w:eastAsia="sv-SE"/>
        </w:rPr>
        <w:t>, S (20</w:t>
      </w:r>
      <w:r w:rsidR="00533177" w:rsidRPr="00B2781A">
        <w:rPr>
          <w:rFonts w:ascii="Times" w:hAnsi="Times" w:cs="Times New Roman"/>
          <w:szCs w:val="20"/>
          <w:lang w:eastAsia="sv-SE"/>
        </w:rPr>
        <w:t>10</w:t>
      </w:r>
      <w:r w:rsidRPr="00B2781A">
        <w:rPr>
          <w:rFonts w:ascii="Times" w:hAnsi="Times" w:cs="Times New Roman"/>
          <w:szCs w:val="20"/>
          <w:lang w:eastAsia="sv-SE"/>
        </w:rPr>
        <w:t xml:space="preserve">) Yrkesundervisning. I S. </w:t>
      </w:r>
      <w:proofErr w:type="spellStart"/>
      <w:r w:rsidRPr="00B2781A">
        <w:rPr>
          <w:rFonts w:ascii="Times" w:hAnsi="Times" w:cs="Times New Roman"/>
          <w:szCs w:val="20"/>
          <w:lang w:eastAsia="sv-SE"/>
        </w:rPr>
        <w:t>Köpsén</w:t>
      </w:r>
      <w:proofErr w:type="spellEnd"/>
      <w:r w:rsidRPr="00B2781A">
        <w:rPr>
          <w:rFonts w:ascii="Times" w:hAnsi="Times" w:cs="Times New Roman"/>
          <w:szCs w:val="20"/>
          <w:lang w:eastAsia="sv-SE"/>
        </w:rPr>
        <w:t xml:space="preserve"> (red) </w:t>
      </w:r>
      <w:r w:rsidRPr="00B2781A">
        <w:rPr>
          <w:rFonts w:ascii="Times" w:hAnsi="Times" w:cs="Times New Roman"/>
          <w:i/>
          <w:szCs w:val="20"/>
          <w:lang w:eastAsia="sv-SE"/>
        </w:rPr>
        <w:t>Lära till yrkeslärare.</w:t>
      </w:r>
      <w:r w:rsidRPr="00B2781A">
        <w:rPr>
          <w:rFonts w:ascii="Times" w:hAnsi="Times" w:cs="Times New Roman"/>
          <w:szCs w:val="20"/>
          <w:lang w:eastAsia="sv-SE"/>
        </w:rPr>
        <w:t xml:space="preserve"> Lund: Studentlitteratur</w:t>
      </w:r>
      <w:r w:rsidR="00533177" w:rsidRPr="00B2781A">
        <w:rPr>
          <w:rFonts w:ascii="Times" w:hAnsi="Times" w:cs="Times New Roman"/>
          <w:szCs w:val="20"/>
          <w:lang w:eastAsia="sv-SE"/>
        </w:rPr>
        <w:t xml:space="preserve">. </w:t>
      </w:r>
      <w:proofErr w:type="gramStart"/>
      <w:r w:rsidRPr="00B2781A">
        <w:rPr>
          <w:rFonts w:ascii="Times" w:hAnsi="Times" w:cs="Times New Roman"/>
          <w:szCs w:val="20"/>
          <w:lang w:eastAsia="sv-SE"/>
        </w:rPr>
        <w:t>(</w:t>
      </w:r>
      <w:proofErr w:type="gramEnd"/>
      <w:r w:rsidRPr="00B2781A">
        <w:rPr>
          <w:rFonts w:ascii="Times" w:hAnsi="Times" w:cs="Times New Roman"/>
          <w:szCs w:val="20"/>
          <w:lang w:eastAsia="sv-SE"/>
        </w:rPr>
        <w:t xml:space="preserve">kapitel </w:t>
      </w:r>
      <w:r w:rsidR="00533177" w:rsidRPr="00B2781A">
        <w:rPr>
          <w:rFonts w:ascii="Times" w:hAnsi="Times" w:cs="Times New Roman"/>
          <w:szCs w:val="20"/>
          <w:lang w:eastAsia="sv-SE"/>
        </w:rPr>
        <w:t>5</w:t>
      </w:r>
      <w:r w:rsidRPr="00B2781A">
        <w:rPr>
          <w:rFonts w:ascii="Times" w:hAnsi="Times" w:cs="Times New Roman"/>
          <w:szCs w:val="20"/>
          <w:lang w:eastAsia="sv-SE"/>
        </w:rPr>
        <w:t xml:space="preserve">). </w:t>
      </w:r>
    </w:p>
    <w:p w14:paraId="4B2E8CB8" w14:textId="030509D9" w:rsidR="00C24BEC" w:rsidRPr="00B2781A" w:rsidRDefault="00C24BEC" w:rsidP="00EC570E">
      <w:pPr>
        <w:rPr>
          <w:rFonts w:ascii="Times" w:hAnsi="Times" w:cs="Times New Roman"/>
          <w:szCs w:val="20"/>
          <w:lang w:eastAsia="sv-SE"/>
        </w:rPr>
      </w:pPr>
    </w:p>
    <w:p w14:paraId="18D76DF9" w14:textId="12E06694" w:rsidR="00C24BEC" w:rsidRDefault="00C24BEC" w:rsidP="00C24BEC">
      <w:pPr>
        <w:pStyle w:val="Normalwebb"/>
        <w:spacing w:before="2" w:after="2"/>
        <w:rPr>
          <w:sz w:val="24"/>
        </w:rPr>
      </w:pPr>
      <w:r w:rsidRPr="00B2781A">
        <w:rPr>
          <w:sz w:val="24"/>
        </w:rPr>
        <w:t>Lundberg, M. (201</w:t>
      </w:r>
      <w:r w:rsidR="00B2781A" w:rsidRPr="00B2781A">
        <w:rPr>
          <w:sz w:val="24"/>
        </w:rPr>
        <w:t>9</w:t>
      </w:r>
      <w:r w:rsidRPr="00B2781A">
        <w:rPr>
          <w:sz w:val="24"/>
        </w:rPr>
        <w:t xml:space="preserve">) Yrkeskunskap. I S. </w:t>
      </w:r>
      <w:proofErr w:type="spellStart"/>
      <w:r w:rsidRPr="00B2781A">
        <w:rPr>
          <w:sz w:val="24"/>
        </w:rPr>
        <w:t>Köpsén</w:t>
      </w:r>
      <w:proofErr w:type="spellEnd"/>
      <w:r w:rsidRPr="00B2781A">
        <w:rPr>
          <w:sz w:val="24"/>
        </w:rPr>
        <w:t xml:space="preserve"> S. (red) </w:t>
      </w:r>
      <w:r w:rsidRPr="00B2781A">
        <w:rPr>
          <w:i/>
          <w:sz w:val="24"/>
        </w:rPr>
        <w:t>Lära till yrkeslärare</w:t>
      </w:r>
      <w:r w:rsidRPr="00B2781A">
        <w:rPr>
          <w:sz w:val="24"/>
        </w:rPr>
        <w:t>. Lund: Studentlitteratur</w:t>
      </w:r>
      <w:r w:rsidR="00533177" w:rsidRPr="00B2781A">
        <w:rPr>
          <w:sz w:val="24"/>
        </w:rPr>
        <w:t xml:space="preserve">. </w:t>
      </w:r>
      <w:r w:rsidRPr="00B2781A">
        <w:rPr>
          <w:sz w:val="24"/>
        </w:rPr>
        <w:t xml:space="preserve">(kapitel </w:t>
      </w:r>
      <w:r w:rsidR="00533177" w:rsidRPr="00B2781A">
        <w:rPr>
          <w:sz w:val="24"/>
        </w:rPr>
        <w:t>3</w:t>
      </w:r>
      <w:r w:rsidRPr="00B2781A">
        <w:rPr>
          <w:sz w:val="24"/>
        </w:rPr>
        <w:t>).</w:t>
      </w:r>
    </w:p>
    <w:p w14:paraId="21B56FD1" w14:textId="66178FA3" w:rsidR="00C24BEC" w:rsidRPr="004F429C" w:rsidRDefault="00C24BEC" w:rsidP="00EC570E">
      <w:pPr>
        <w:rPr>
          <w:rFonts w:ascii="Times" w:hAnsi="Times" w:cs="Times New Roman"/>
          <w:szCs w:val="20"/>
          <w:lang w:eastAsia="sv-SE"/>
        </w:rPr>
      </w:pPr>
    </w:p>
    <w:bookmarkEnd w:id="23"/>
    <w:p w14:paraId="74B65B67" w14:textId="77777777" w:rsidR="00C24BEC" w:rsidRDefault="00C24BEC" w:rsidP="00AB5130">
      <w:pPr>
        <w:pStyle w:val="Rubrik1"/>
      </w:pPr>
    </w:p>
    <w:p w14:paraId="595FDD2C" w14:textId="6A23A679" w:rsidR="00FB14E3" w:rsidRDefault="00FB14E3" w:rsidP="00AB5130">
      <w:pPr>
        <w:pStyle w:val="Rubrik1"/>
      </w:pPr>
      <w:bookmarkStart w:id="24" w:name="_Toc12353678"/>
      <w:r>
        <w:t>NU-dag i oktober</w:t>
      </w:r>
      <w:bookmarkEnd w:id="24"/>
      <w:r>
        <w:t xml:space="preserve"> </w:t>
      </w:r>
    </w:p>
    <w:p w14:paraId="4DB4CB4F" w14:textId="1DC1D6F5" w:rsidR="00FB14E3" w:rsidRDefault="0034756C" w:rsidP="00FB14E3">
      <w:r>
        <w:t>Kursens sista dag</w:t>
      </w:r>
      <w:r w:rsidRPr="0034756C">
        <w:t xml:space="preserve"> </w:t>
      </w:r>
      <w:r>
        <w:t xml:space="preserve">inleds med en introduktion till nästa kurs då vi introducerar det som kommer att vara fokus i de följande kurserna – lärarprofessionen eller som vi nu säger yrkesläraridentiteten. Ni kommer därefter att diskutera den feedback ni har fått på övningsuppgift 4. </w:t>
      </w:r>
      <w:r w:rsidR="0083744E">
        <w:t>Vi ska också blicka tillbaka</w:t>
      </w:r>
      <w:r w:rsidR="009547A5">
        <w:t>,</w:t>
      </w:r>
      <w:r w:rsidR="0083744E">
        <w:t xml:space="preserve"> summera </w:t>
      </w:r>
      <w:r w:rsidR="009547A5">
        <w:t xml:space="preserve">och utvärdera </w:t>
      </w:r>
      <w:r>
        <w:t>kursen och vi</w:t>
      </w:r>
      <w:r w:rsidR="0083744E">
        <w:t xml:space="preserve"> kan diskutera </w:t>
      </w:r>
      <w:r w:rsidR="00E0209B">
        <w:t xml:space="preserve">eventuella frågor som ni har inför </w:t>
      </w:r>
      <w:proofErr w:type="gramStart"/>
      <w:r w:rsidR="00E0209B">
        <w:t>den kommande tentamen, som</w:t>
      </w:r>
      <w:proofErr w:type="gramEnd"/>
      <w:r>
        <w:t xml:space="preserve"> kommer att öppnas den 1</w:t>
      </w:r>
      <w:r w:rsidR="006A65BE">
        <w:t>8</w:t>
      </w:r>
      <w:r>
        <w:t xml:space="preserve"> oktober</w:t>
      </w:r>
      <w:r w:rsidR="00E0209B">
        <w:t xml:space="preserve">. </w:t>
      </w:r>
    </w:p>
    <w:p w14:paraId="21FEFC35" w14:textId="77777777" w:rsidR="008A4B55" w:rsidRDefault="008A4B55" w:rsidP="00FB14E3"/>
    <w:p w14:paraId="2BE865E0" w14:textId="6A8515E2" w:rsidR="00FB14E3" w:rsidRDefault="00537EEB" w:rsidP="00FB14E3">
      <w:pPr>
        <w:pStyle w:val="Rubrik2"/>
      </w:pPr>
      <w:bookmarkStart w:id="25" w:name="_Toc12353679"/>
      <w:r>
        <w:t>Schema 1</w:t>
      </w:r>
      <w:r w:rsidR="00624280">
        <w:t>8</w:t>
      </w:r>
      <w:r w:rsidR="00FB14E3">
        <w:t xml:space="preserve"> oktober</w:t>
      </w:r>
      <w:r w:rsidR="00AB5130">
        <w:t>, 201</w:t>
      </w:r>
      <w:r w:rsidR="006A65BE">
        <w:t>9</w:t>
      </w:r>
      <w:bookmarkEnd w:id="25"/>
      <w:r w:rsidR="008A111D">
        <w:t xml:space="preserve">. </w:t>
      </w:r>
      <w:r w:rsidR="008A111D" w:rsidRPr="008A111D">
        <w:rPr>
          <w:bCs w:val="0"/>
          <w:color w:val="C00000"/>
        </w:rPr>
        <w:t xml:space="preserve">Sök lokal i </w:t>
      </w:r>
      <w:proofErr w:type="spellStart"/>
      <w:r w:rsidR="008A111D" w:rsidRPr="008A111D">
        <w:rPr>
          <w:bCs w:val="0"/>
          <w:color w:val="C00000"/>
        </w:rPr>
        <w:t>Time</w:t>
      </w:r>
      <w:proofErr w:type="spellEnd"/>
      <w:r w:rsidR="008A111D" w:rsidRPr="008A111D">
        <w:rPr>
          <w:bCs w:val="0"/>
          <w:color w:val="C00000"/>
        </w:rPr>
        <w:t xml:space="preserve"> </w:t>
      </w:r>
      <w:proofErr w:type="spellStart"/>
      <w:r w:rsidR="008A111D" w:rsidRPr="008A111D">
        <w:rPr>
          <w:bCs w:val="0"/>
          <w:color w:val="C00000"/>
        </w:rPr>
        <w:t>edit</w:t>
      </w:r>
      <w:proofErr w:type="spellEnd"/>
      <w:r w:rsidR="008A111D" w:rsidRPr="008A111D">
        <w:rPr>
          <w:bCs w:val="0"/>
          <w:color w:val="C00000"/>
        </w:rPr>
        <w:t xml:space="preserve"> Liu.</w:t>
      </w:r>
    </w:p>
    <w:p w14:paraId="0D99037E" w14:textId="77777777" w:rsidR="00FB14E3" w:rsidRPr="00582068" w:rsidRDefault="00FB14E3" w:rsidP="00FB14E3"/>
    <w:tbl>
      <w:tblPr>
        <w:tblStyle w:val="Tabellrutnt"/>
        <w:tblW w:w="0" w:type="auto"/>
        <w:tblLook w:val="00A0" w:firstRow="1" w:lastRow="0" w:firstColumn="1" w:lastColumn="0" w:noHBand="0" w:noVBand="0"/>
      </w:tblPr>
      <w:tblGrid>
        <w:gridCol w:w="5070"/>
      </w:tblGrid>
      <w:tr w:rsidR="00FB14E3" w:rsidRPr="00544927" w14:paraId="0624CF24" w14:textId="77777777">
        <w:tc>
          <w:tcPr>
            <w:tcW w:w="5070" w:type="dxa"/>
          </w:tcPr>
          <w:p w14:paraId="4227A654" w14:textId="714EE8CD" w:rsidR="00FB14E3" w:rsidRPr="00582068" w:rsidRDefault="00624280" w:rsidP="005C4F3A">
            <w:pPr>
              <w:rPr>
                <w:i/>
              </w:rPr>
            </w:pPr>
            <w:r>
              <w:rPr>
                <w:i/>
              </w:rPr>
              <w:t>Fredag</w:t>
            </w:r>
            <w:r w:rsidR="00537EEB">
              <w:rPr>
                <w:i/>
              </w:rPr>
              <w:t xml:space="preserve"> 1</w:t>
            </w:r>
            <w:r>
              <w:rPr>
                <w:i/>
              </w:rPr>
              <w:t>8</w:t>
            </w:r>
            <w:r w:rsidR="00FB14E3" w:rsidRPr="00582068">
              <w:rPr>
                <w:i/>
              </w:rPr>
              <w:t xml:space="preserve"> oktober</w:t>
            </w:r>
          </w:p>
        </w:tc>
      </w:tr>
      <w:tr w:rsidR="00FB14E3" w14:paraId="3B82B1BB" w14:textId="77777777">
        <w:tc>
          <w:tcPr>
            <w:tcW w:w="5070" w:type="dxa"/>
          </w:tcPr>
          <w:p w14:paraId="13B8D8D6" w14:textId="4FF84467" w:rsidR="00FB14E3" w:rsidRPr="00A841DD" w:rsidRDefault="00F23DEA" w:rsidP="00FB14E3">
            <w:r>
              <w:t>10.15 -11.30</w:t>
            </w:r>
            <w:r w:rsidR="00FB14E3" w:rsidRPr="00A841DD">
              <w:t xml:space="preserve">                </w:t>
            </w:r>
            <w:r w:rsidR="00A841DD" w:rsidRPr="00A841DD">
              <w:t xml:space="preserve">                  </w:t>
            </w:r>
          </w:p>
          <w:p w14:paraId="356338CC" w14:textId="2891A674" w:rsidR="00FB14E3" w:rsidRPr="00A841DD" w:rsidRDefault="0034756C" w:rsidP="00FB14E3">
            <w:r w:rsidRPr="00A841DD">
              <w:t xml:space="preserve">Föreläsning: </w:t>
            </w:r>
            <w:r w:rsidR="001D5BB1" w:rsidRPr="00A841DD">
              <w:t>Lärare en profession</w:t>
            </w:r>
          </w:p>
          <w:p w14:paraId="3A86C6A5" w14:textId="77777777" w:rsidR="00FB14E3" w:rsidRPr="00A841DD" w:rsidRDefault="00FB14E3" w:rsidP="00FB14E3"/>
          <w:p w14:paraId="5F7F8E4B" w14:textId="0A5325F5" w:rsidR="00FB14E3" w:rsidRPr="00A841DD" w:rsidRDefault="00590E77" w:rsidP="001D5BB1">
            <w:r w:rsidRPr="00A841DD">
              <w:t xml:space="preserve">Karolina </w:t>
            </w:r>
            <w:proofErr w:type="spellStart"/>
            <w:r w:rsidRPr="00A841DD">
              <w:t>Muhrman</w:t>
            </w:r>
            <w:proofErr w:type="spellEnd"/>
          </w:p>
        </w:tc>
        <w:bookmarkStart w:id="26" w:name="_GoBack"/>
        <w:bookmarkEnd w:id="26"/>
      </w:tr>
      <w:tr w:rsidR="00FB14E3" w14:paraId="225BA08A" w14:textId="77777777">
        <w:tc>
          <w:tcPr>
            <w:tcW w:w="5070" w:type="dxa"/>
          </w:tcPr>
          <w:p w14:paraId="1FE92EA6" w14:textId="77777777" w:rsidR="00FB14E3" w:rsidRPr="00A841DD" w:rsidRDefault="00FB14E3" w:rsidP="00FB14E3"/>
          <w:p w14:paraId="4FAF565E" w14:textId="77777777" w:rsidR="00FB14E3" w:rsidRPr="00A841DD" w:rsidRDefault="00FB14E3" w:rsidP="00FB14E3">
            <w:pPr>
              <w:rPr>
                <w:i/>
              </w:rPr>
            </w:pPr>
            <w:r w:rsidRPr="00A841DD">
              <w:rPr>
                <w:i/>
              </w:rPr>
              <w:t xml:space="preserve">Lunch </w:t>
            </w:r>
          </w:p>
          <w:p w14:paraId="1491399B" w14:textId="77777777" w:rsidR="00FB14E3" w:rsidRPr="00A841DD" w:rsidRDefault="00FB14E3" w:rsidP="00FB14E3"/>
        </w:tc>
      </w:tr>
      <w:tr w:rsidR="00FB14E3" w14:paraId="42F2EB9B" w14:textId="77777777">
        <w:tc>
          <w:tcPr>
            <w:tcW w:w="5070" w:type="dxa"/>
          </w:tcPr>
          <w:p w14:paraId="4DDE0B71" w14:textId="43E341C6" w:rsidR="00FB14E3" w:rsidRPr="00A841DD" w:rsidRDefault="00F23DEA" w:rsidP="00FB14E3">
            <w:r>
              <w:t>12.30 - 16.00</w:t>
            </w:r>
            <w:r w:rsidR="00FB14E3" w:rsidRPr="00A841DD">
              <w:t xml:space="preserve">                                                </w:t>
            </w:r>
          </w:p>
          <w:p w14:paraId="7C597EA6" w14:textId="3E084FF1" w:rsidR="00F055B6" w:rsidRPr="00A841DD" w:rsidRDefault="00F055B6" w:rsidP="00FB14E3">
            <w:r w:rsidRPr="00A841DD">
              <w:t xml:space="preserve">Gruppredovisning övningsuppgift </w:t>
            </w:r>
            <w:r w:rsidR="0034756C" w:rsidRPr="00A841DD">
              <w:t>4</w:t>
            </w:r>
          </w:p>
          <w:p w14:paraId="105CAB28" w14:textId="77777777" w:rsidR="00F055B6" w:rsidRPr="00A841DD" w:rsidRDefault="00F055B6" w:rsidP="00FB14E3"/>
          <w:p w14:paraId="5DDDBE5F" w14:textId="2C06F081" w:rsidR="0034756C" w:rsidRDefault="00E36BA8" w:rsidP="001D5BB1">
            <w:r w:rsidRPr="00A841DD">
              <w:t xml:space="preserve">Karolina </w:t>
            </w:r>
            <w:proofErr w:type="spellStart"/>
            <w:r w:rsidRPr="00A841DD">
              <w:t>Muhrman</w:t>
            </w:r>
            <w:proofErr w:type="spellEnd"/>
          </w:p>
          <w:p w14:paraId="1D0442F3" w14:textId="77777777" w:rsidR="00537EEB" w:rsidRDefault="00537EEB" w:rsidP="001D5BB1">
            <w:r>
              <w:t>Tobias Karlsson</w:t>
            </w:r>
          </w:p>
          <w:p w14:paraId="10CAD80E" w14:textId="77777777" w:rsidR="00537EEB" w:rsidRDefault="00624280" w:rsidP="001D5BB1">
            <w:r>
              <w:t xml:space="preserve">Sofia </w:t>
            </w:r>
            <w:proofErr w:type="spellStart"/>
            <w:r>
              <w:t>Österborg</w:t>
            </w:r>
            <w:proofErr w:type="spellEnd"/>
            <w:r>
              <w:t xml:space="preserve"> Wiklund</w:t>
            </w:r>
          </w:p>
          <w:p w14:paraId="29948D06" w14:textId="08E89A25" w:rsidR="00624280" w:rsidRPr="00A841DD" w:rsidRDefault="00624280" w:rsidP="001D5BB1">
            <w:r>
              <w:t>Daniel Bladh</w:t>
            </w:r>
          </w:p>
        </w:tc>
      </w:tr>
      <w:tr w:rsidR="00FB14E3" w14:paraId="3382EB52" w14:textId="77777777">
        <w:tc>
          <w:tcPr>
            <w:tcW w:w="5070" w:type="dxa"/>
          </w:tcPr>
          <w:p w14:paraId="3076273D" w14:textId="74C78079" w:rsidR="00B152AB" w:rsidRPr="00A841DD" w:rsidRDefault="00F23DEA">
            <w:r>
              <w:t>16.15 – 17.00</w:t>
            </w:r>
            <w:r w:rsidR="00FB14E3" w:rsidRPr="00A841DD">
              <w:t xml:space="preserve">                                              </w:t>
            </w:r>
          </w:p>
          <w:p w14:paraId="56450310" w14:textId="53110BC7" w:rsidR="0034756C" w:rsidRPr="00A841DD" w:rsidRDefault="0034756C" w:rsidP="00FB14E3">
            <w:r w:rsidRPr="00A841DD">
              <w:t xml:space="preserve">Summering: Kunskap, yrkesidentitet, yrkeskunskap, </w:t>
            </w:r>
            <w:r w:rsidR="00B1169C">
              <w:t>yrkesämne</w:t>
            </w:r>
          </w:p>
          <w:p w14:paraId="3AE039D9" w14:textId="77777777" w:rsidR="0034756C" w:rsidRPr="00A841DD" w:rsidRDefault="0034756C" w:rsidP="00FB14E3"/>
          <w:p w14:paraId="243AEC8E" w14:textId="78DB58AA" w:rsidR="00FB14E3" w:rsidRPr="00A841DD" w:rsidRDefault="000A3B7C" w:rsidP="00FB14E3">
            <w:r w:rsidRPr="00A841DD">
              <w:t>Frågestund inför tentamen</w:t>
            </w:r>
          </w:p>
          <w:p w14:paraId="11E56214" w14:textId="77777777" w:rsidR="0034756C" w:rsidRPr="00A841DD" w:rsidRDefault="0034756C" w:rsidP="00FB14E3"/>
          <w:p w14:paraId="0391C77A" w14:textId="77777777" w:rsidR="00FB14E3" w:rsidRPr="00A841DD" w:rsidRDefault="00FB14E3" w:rsidP="00FB14E3">
            <w:r w:rsidRPr="00A841DD">
              <w:t xml:space="preserve">Kursen sedd i backspegeln (kursutvärdering)  </w:t>
            </w:r>
          </w:p>
          <w:p w14:paraId="0A9E362A" w14:textId="77777777" w:rsidR="00FB14E3" w:rsidRPr="00A841DD" w:rsidRDefault="00FB14E3" w:rsidP="00FB14E3"/>
          <w:p w14:paraId="01C092FA" w14:textId="77777777" w:rsidR="001708BE" w:rsidRPr="00A841DD" w:rsidRDefault="001708BE" w:rsidP="00FB14E3">
            <w:r w:rsidRPr="00A841DD">
              <w:t xml:space="preserve">Karolina </w:t>
            </w:r>
            <w:proofErr w:type="spellStart"/>
            <w:r w:rsidRPr="00A841DD">
              <w:t>Muhrman</w:t>
            </w:r>
            <w:proofErr w:type="spellEnd"/>
          </w:p>
          <w:p w14:paraId="7290AE7D" w14:textId="5A4DC5D2" w:rsidR="00FB14E3" w:rsidRPr="00A841DD" w:rsidRDefault="00624280" w:rsidP="00FB14E3">
            <w:r>
              <w:t>Tobias Karlsson</w:t>
            </w:r>
          </w:p>
        </w:tc>
      </w:tr>
    </w:tbl>
    <w:p w14:paraId="6A33089B" w14:textId="77777777" w:rsidR="00C24BEC" w:rsidRDefault="00FB14E3" w:rsidP="00FB14E3">
      <w:pPr>
        <w:pStyle w:val="Rubrik1"/>
      </w:pPr>
      <w:r>
        <w:lastRenderedPageBreak/>
        <w:t xml:space="preserve"> </w:t>
      </w:r>
    </w:p>
    <w:p w14:paraId="1197DD73" w14:textId="77777777" w:rsidR="00C24BEC" w:rsidRDefault="00C24BEC" w:rsidP="00C24BEC">
      <w:pPr>
        <w:pStyle w:val="Rubrik2"/>
      </w:pPr>
      <w:bookmarkStart w:id="27" w:name="_Toc12353680"/>
      <w:r w:rsidRPr="0034756C">
        <w:t>Litteratur</w:t>
      </w:r>
      <w:bookmarkEnd w:id="27"/>
      <w:r>
        <w:t xml:space="preserve"> </w:t>
      </w:r>
    </w:p>
    <w:p w14:paraId="247F5934" w14:textId="77777777" w:rsidR="00C24BEC" w:rsidRDefault="00C24BEC" w:rsidP="00C24BEC">
      <w:r>
        <w:t>Under NU-dagarna i oktober behandlas sådant som främst går att finna i följande texter från kursens obligatoriska litteratur.</w:t>
      </w:r>
    </w:p>
    <w:p w14:paraId="0A1739E8" w14:textId="07495CF2" w:rsidR="00C24BEC" w:rsidRDefault="00C24BEC" w:rsidP="00C24BEC">
      <w:r>
        <w:t xml:space="preserve"> </w:t>
      </w:r>
    </w:p>
    <w:p w14:paraId="5ADCF957" w14:textId="74AAFC87" w:rsidR="00C24BEC" w:rsidRDefault="00C24BEC" w:rsidP="00C24BEC">
      <w:pPr>
        <w:spacing w:beforeLines="1" w:before="2" w:afterLines="1" w:after="2"/>
        <w:rPr>
          <w:rFonts w:ascii="Times" w:eastAsia="Cambria" w:hAnsi="Times" w:cs="Times New Roman"/>
          <w:szCs w:val="20"/>
          <w:lang w:eastAsia="sv-SE"/>
        </w:rPr>
      </w:pPr>
      <w:proofErr w:type="spellStart"/>
      <w:r>
        <w:rPr>
          <w:rFonts w:ascii="Times" w:eastAsia="Cambria" w:hAnsi="Times" w:cs="Times New Roman"/>
          <w:szCs w:val="20"/>
          <w:lang w:eastAsia="sv-SE"/>
        </w:rPr>
        <w:t>Collnerud</w:t>
      </w:r>
      <w:proofErr w:type="spellEnd"/>
      <w:r>
        <w:rPr>
          <w:rFonts w:ascii="Times" w:eastAsia="Cambria" w:hAnsi="Times" w:cs="Times New Roman"/>
          <w:szCs w:val="20"/>
          <w:lang w:eastAsia="sv-SE"/>
        </w:rPr>
        <w:t xml:space="preserve">, G., &amp; Granström, K. (2015). </w:t>
      </w:r>
      <w:r w:rsidRPr="00087D89">
        <w:rPr>
          <w:rFonts w:ascii="Times" w:eastAsia="Cambria" w:hAnsi="Times" w:cs="Times New Roman"/>
          <w:i/>
          <w:szCs w:val="20"/>
          <w:lang w:eastAsia="sv-SE"/>
        </w:rPr>
        <w:t>Respekt för lärarprofessionen. Om lärares yrkesspråk och yrkesetik</w:t>
      </w:r>
      <w:r>
        <w:rPr>
          <w:rFonts w:ascii="Times" w:eastAsia="Cambria" w:hAnsi="Times" w:cs="Times New Roman"/>
          <w:szCs w:val="20"/>
          <w:lang w:eastAsia="sv-SE"/>
        </w:rPr>
        <w:t xml:space="preserve">. Stockholm: Liber. (Kapitel </w:t>
      </w:r>
      <w:proofErr w:type="gramStart"/>
      <w:r>
        <w:rPr>
          <w:rFonts w:ascii="Times" w:eastAsia="Cambria" w:hAnsi="Times" w:cs="Times New Roman"/>
          <w:szCs w:val="20"/>
          <w:lang w:eastAsia="sv-SE"/>
        </w:rPr>
        <w:t>l ,</w:t>
      </w:r>
      <w:proofErr w:type="gramEnd"/>
      <w:r>
        <w:rPr>
          <w:rFonts w:ascii="Times" w:eastAsia="Cambria" w:hAnsi="Times" w:cs="Times New Roman"/>
          <w:szCs w:val="20"/>
          <w:lang w:eastAsia="sv-SE"/>
        </w:rPr>
        <w:t xml:space="preserve"> 2).</w:t>
      </w:r>
    </w:p>
    <w:p w14:paraId="2C9D3D5E" w14:textId="0F242EDE" w:rsidR="00B2781A" w:rsidRPr="00B2781A" w:rsidRDefault="00B2781A" w:rsidP="00B2781A">
      <w:pPr>
        <w:spacing w:beforeLines="1" w:before="2" w:afterLines="1" w:after="2"/>
        <w:rPr>
          <w:rFonts w:ascii="Times" w:eastAsia="Cambria" w:hAnsi="Times" w:cs="Times New Roman"/>
          <w:szCs w:val="20"/>
          <w:lang w:eastAsia="sv-SE"/>
        </w:rPr>
      </w:pPr>
      <w:proofErr w:type="spellStart"/>
      <w:r w:rsidRPr="00B2781A">
        <w:rPr>
          <w:rFonts w:ascii="Times" w:eastAsia="Cambria" w:hAnsi="Times" w:cs="Times New Roman"/>
          <w:szCs w:val="20"/>
          <w:lang w:eastAsia="sv-SE"/>
        </w:rPr>
        <w:t>Köpsén</w:t>
      </w:r>
      <w:proofErr w:type="spellEnd"/>
      <w:r w:rsidRPr="00B2781A">
        <w:rPr>
          <w:rFonts w:ascii="Times" w:eastAsia="Cambria" w:hAnsi="Times" w:cs="Times New Roman"/>
          <w:szCs w:val="20"/>
          <w:lang w:eastAsia="sv-SE"/>
        </w:rPr>
        <w:t>, S. (201</w:t>
      </w:r>
      <w:r w:rsidR="00C73E66">
        <w:rPr>
          <w:rFonts w:ascii="Times" w:eastAsia="Cambria" w:hAnsi="Times" w:cs="Times New Roman"/>
          <w:szCs w:val="20"/>
          <w:lang w:eastAsia="sv-SE"/>
        </w:rPr>
        <w:t>9</w:t>
      </w:r>
      <w:r w:rsidRPr="00B2781A">
        <w:rPr>
          <w:rFonts w:ascii="Times" w:eastAsia="Cambria" w:hAnsi="Times" w:cs="Times New Roman"/>
          <w:szCs w:val="20"/>
          <w:lang w:eastAsia="sv-SE"/>
        </w:rPr>
        <w:t>)</w:t>
      </w:r>
      <w:r w:rsidR="00C73E66">
        <w:rPr>
          <w:rFonts w:ascii="Times" w:eastAsia="Cambria" w:hAnsi="Times" w:cs="Times New Roman"/>
          <w:szCs w:val="20"/>
          <w:lang w:eastAsia="sv-SE"/>
        </w:rPr>
        <w:t>.</w:t>
      </w:r>
      <w:r w:rsidRPr="00B2781A">
        <w:rPr>
          <w:rFonts w:ascii="Times" w:eastAsia="Cambria" w:hAnsi="Times" w:cs="Times New Roman"/>
          <w:szCs w:val="20"/>
          <w:lang w:eastAsia="sv-SE"/>
        </w:rPr>
        <w:t xml:space="preserve"> </w:t>
      </w:r>
      <w:r w:rsidRPr="00EE689B">
        <w:rPr>
          <w:rFonts w:ascii="Times" w:eastAsia="Cambria" w:hAnsi="Times" w:cs="Times New Roman"/>
          <w:szCs w:val="20"/>
          <w:lang w:eastAsia="sv-SE"/>
        </w:rPr>
        <w:t>Yrkeslärares dubbla identiteter</w:t>
      </w:r>
      <w:r>
        <w:rPr>
          <w:rFonts w:ascii="Times" w:eastAsia="Cambria" w:hAnsi="Times" w:cs="Times New Roman"/>
          <w:i/>
          <w:szCs w:val="20"/>
          <w:lang w:eastAsia="sv-SE"/>
        </w:rPr>
        <w:t>.</w:t>
      </w:r>
      <w:r w:rsidRPr="00B2781A">
        <w:rPr>
          <w:rFonts w:ascii="Times" w:eastAsia="Cambria" w:hAnsi="Times" w:cs="Times New Roman"/>
          <w:i/>
          <w:szCs w:val="20"/>
          <w:lang w:eastAsia="sv-SE"/>
        </w:rPr>
        <w:t xml:space="preserve"> </w:t>
      </w:r>
      <w:r w:rsidRPr="00B2781A">
        <w:rPr>
          <w:rFonts w:ascii="Times" w:eastAsia="Cambria" w:hAnsi="Times" w:cs="Times New Roman"/>
          <w:szCs w:val="20"/>
          <w:lang w:eastAsia="sv-SE"/>
        </w:rPr>
        <w:t xml:space="preserve">I S. </w:t>
      </w:r>
      <w:proofErr w:type="spellStart"/>
      <w:r w:rsidRPr="00B2781A">
        <w:rPr>
          <w:rFonts w:ascii="Times" w:eastAsia="Cambria" w:hAnsi="Times" w:cs="Times New Roman"/>
          <w:szCs w:val="20"/>
          <w:lang w:eastAsia="sv-SE"/>
        </w:rPr>
        <w:t>Köpsén</w:t>
      </w:r>
      <w:proofErr w:type="spellEnd"/>
      <w:r w:rsidRPr="00B2781A">
        <w:rPr>
          <w:rFonts w:ascii="Times" w:eastAsia="Cambria" w:hAnsi="Times" w:cs="Times New Roman"/>
          <w:szCs w:val="20"/>
          <w:lang w:eastAsia="sv-SE"/>
        </w:rPr>
        <w:t xml:space="preserve"> (red) </w:t>
      </w:r>
      <w:r w:rsidRPr="00EE689B">
        <w:rPr>
          <w:rFonts w:ascii="Times" w:eastAsia="Cambria" w:hAnsi="Times" w:cs="Times New Roman"/>
          <w:i/>
          <w:szCs w:val="20"/>
          <w:lang w:eastAsia="sv-SE"/>
        </w:rPr>
        <w:t>Lära till yrkeslärare</w:t>
      </w:r>
      <w:r w:rsidRPr="00B2781A">
        <w:rPr>
          <w:rFonts w:ascii="Times" w:eastAsia="Cambria" w:hAnsi="Times" w:cs="Times New Roman"/>
          <w:szCs w:val="20"/>
          <w:lang w:eastAsia="sv-SE"/>
        </w:rPr>
        <w:t>. Lund: Studentlitteratur. (kapitel 2).</w:t>
      </w:r>
    </w:p>
    <w:p w14:paraId="5EA6AED1" w14:textId="4937618D" w:rsidR="00624280" w:rsidRDefault="00624280" w:rsidP="00C24BEC">
      <w:pPr>
        <w:spacing w:beforeLines="1" w:before="2" w:afterLines="1" w:after="2"/>
        <w:rPr>
          <w:rFonts w:ascii="Times" w:eastAsia="Cambria" w:hAnsi="Times" w:cs="Times New Roman"/>
          <w:szCs w:val="20"/>
          <w:lang w:eastAsia="sv-SE"/>
        </w:rPr>
      </w:pPr>
    </w:p>
    <w:p w14:paraId="0F46BA18" w14:textId="5C17BAB5" w:rsidR="00C24BEC" w:rsidRDefault="00C24BEC" w:rsidP="00C24BEC"/>
    <w:p w14:paraId="408A70A5" w14:textId="2ECC2EFA" w:rsidR="00FB14E3" w:rsidRDefault="00FB14E3" w:rsidP="00FB14E3">
      <w:pPr>
        <w:pStyle w:val="Rubrik1"/>
      </w:pPr>
      <w:r>
        <w:br w:type="page"/>
      </w:r>
      <w:bookmarkStart w:id="28" w:name="_Toc212518710"/>
      <w:bookmarkStart w:id="29" w:name="_Toc12353681"/>
      <w:r>
        <w:lastRenderedPageBreak/>
        <w:t>Examinationsuppgift</w:t>
      </w:r>
      <w:bookmarkStart w:id="30" w:name="_Toc212518711"/>
      <w:bookmarkEnd w:id="28"/>
      <w:bookmarkEnd w:id="29"/>
    </w:p>
    <w:p w14:paraId="1A104B33" w14:textId="77777777" w:rsidR="00FB14E3" w:rsidRDefault="00FB14E3" w:rsidP="00FB14E3">
      <w:pPr>
        <w:pStyle w:val="Rubrik2"/>
      </w:pPr>
      <w:bookmarkStart w:id="31" w:name="_Toc12353682"/>
      <w:r>
        <w:t>Skriftlig examination 1 (STN1)</w:t>
      </w:r>
      <w:bookmarkEnd w:id="30"/>
      <w:bookmarkEnd w:id="31"/>
      <w:r>
        <w:t xml:space="preserve"> </w:t>
      </w:r>
    </w:p>
    <w:p w14:paraId="7E21B485" w14:textId="77777777" w:rsidR="00FB14E3" w:rsidRDefault="00FB14E3" w:rsidP="00FB14E3"/>
    <w:p w14:paraId="6E176014" w14:textId="40D2F5A8" w:rsidR="0021094A" w:rsidRDefault="00EC570E" w:rsidP="00FB14E3">
      <w:r>
        <w:t>Detta är en hemtentamen och e</w:t>
      </w:r>
      <w:r w:rsidR="00294424">
        <w:t>xaminationen</w:t>
      </w:r>
      <w:r w:rsidR="00FB14E3" w:rsidRPr="00BE3718">
        <w:t xml:space="preserve"> bygger på genomförda övningsuppgifter </w:t>
      </w:r>
      <w:r w:rsidR="00FB14E3">
        <w:t>2</w:t>
      </w:r>
      <w:r w:rsidR="00294424">
        <w:t>,</w:t>
      </w:r>
      <w:r w:rsidR="00FB14E3" w:rsidRPr="00BE3718">
        <w:t xml:space="preserve"> </w:t>
      </w:r>
      <w:r w:rsidR="00F055B6">
        <w:t>3</w:t>
      </w:r>
      <w:r w:rsidR="00621B2C">
        <w:t>,4</w:t>
      </w:r>
      <w:r w:rsidR="00F055B6">
        <w:t xml:space="preserve"> </w:t>
      </w:r>
      <w:r>
        <w:t xml:space="preserve">och </w:t>
      </w:r>
      <w:r w:rsidR="00621B2C">
        <w:t>5</w:t>
      </w:r>
      <w:r>
        <w:t xml:space="preserve">. </w:t>
      </w:r>
      <w:r w:rsidR="00FB14E3" w:rsidRPr="00BE3718">
        <w:t xml:space="preserve">Examinationsfrågorna </w:t>
      </w:r>
      <w:r w:rsidR="00FB14E3">
        <w:t xml:space="preserve">läggs ut </w:t>
      </w:r>
      <w:r w:rsidR="00294424">
        <w:t>i</w:t>
      </w:r>
      <w:r w:rsidR="00FB14E3">
        <w:t xml:space="preserve"> </w:t>
      </w:r>
      <w:proofErr w:type="spellStart"/>
      <w:r w:rsidR="00FB14E3">
        <w:t>LISAM</w:t>
      </w:r>
      <w:proofErr w:type="spellEnd"/>
      <w:r w:rsidR="00FB14E3">
        <w:t xml:space="preserve"> </w:t>
      </w:r>
      <w:r w:rsidR="00796339">
        <w:t>under ”Inlämning” och blir synlig först när examinationen startar</w:t>
      </w:r>
      <w:r w:rsidR="00FB14E3">
        <w:t xml:space="preserve">. </w:t>
      </w:r>
      <w:r w:rsidR="00796339">
        <w:t>Examinationen</w:t>
      </w:r>
      <w:r>
        <w:t xml:space="preserve"> genomförs </w:t>
      </w:r>
      <w:proofErr w:type="gramStart"/>
      <w:r w:rsidR="00B1169C">
        <w:t>17</w:t>
      </w:r>
      <w:r>
        <w:t>-</w:t>
      </w:r>
      <w:r w:rsidR="00B1169C">
        <w:t>24</w:t>
      </w:r>
      <w:proofErr w:type="gramEnd"/>
      <w:r>
        <w:t xml:space="preserve"> oktober.</w:t>
      </w:r>
      <w:r w:rsidR="00E17DEF">
        <w:t xml:space="preserve"> Du kommer att få mer information om hur examinationen ska gå till på </w:t>
      </w:r>
      <w:proofErr w:type="spellStart"/>
      <w:r w:rsidR="00E17DEF">
        <w:t>LISAM</w:t>
      </w:r>
      <w:proofErr w:type="spellEnd"/>
      <w:r w:rsidR="00E17DEF">
        <w:t xml:space="preserve"> och i samband med undervisningen på NU-dagarna </w:t>
      </w:r>
    </w:p>
    <w:p w14:paraId="11CDD295" w14:textId="77777777" w:rsidR="0021094A" w:rsidRDefault="0021094A" w:rsidP="00FB14E3"/>
    <w:p w14:paraId="5858FB80" w14:textId="596F60C9" w:rsidR="00FB14E3" w:rsidRPr="002B1523" w:rsidRDefault="00FB14E3" w:rsidP="002B1523">
      <w:r w:rsidRPr="002B1523">
        <w:t xml:space="preserve">Frågorna finns tillgängliga </w:t>
      </w:r>
      <w:proofErr w:type="spellStart"/>
      <w:r w:rsidRPr="002B1523">
        <w:t>kl</w:t>
      </w:r>
      <w:proofErr w:type="spellEnd"/>
      <w:r w:rsidRPr="002B1523">
        <w:t xml:space="preserve"> </w:t>
      </w:r>
      <w:r w:rsidR="006668F0">
        <w:t>18.00</w:t>
      </w:r>
      <w:r w:rsidRPr="002B1523">
        <w:t xml:space="preserve"> den </w:t>
      </w:r>
      <w:r w:rsidR="00B1169C">
        <w:t>1</w:t>
      </w:r>
      <w:r w:rsidR="006668F0">
        <w:t>8</w:t>
      </w:r>
      <w:r w:rsidRPr="002B1523">
        <w:t xml:space="preserve"> oktober</w:t>
      </w:r>
      <w:r w:rsidR="00F055B6" w:rsidRPr="002B1523">
        <w:t xml:space="preserve"> under ”Inlämningar”</w:t>
      </w:r>
      <w:r w:rsidRPr="002B1523">
        <w:t>.</w:t>
      </w:r>
      <w:r w:rsidR="0021094A" w:rsidRPr="002B1523">
        <w:t xml:space="preserve"> </w:t>
      </w:r>
      <w:r w:rsidRPr="002B1523">
        <w:t xml:space="preserve">När du har svarat på examinationsfrågorna ska du </w:t>
      </w:r>
      <w:r w:rsidRPr="002B1523">
        <w:rPr>
          <w:b/>
        </w:rPr>
        <w:t xml:space="preserve">senast </w:t>
      </w:r>
      <w:proofErr w:type="spellStart"/>
      <w:r w:rsidRPr="002B1523">
        <w:rPr>
          <w:b/>
        </w:rPr>
        <w:t>kl</w:t>
      </w:r>
      <w:proofErr w:type="spellEnd"/>
      <w:r w:rsidRPr="002B1523">
        <w:rPr>
          <w:b/>
        </w:rPr>
        <w:t xml:space="preserve"> </w:t>
      </w:r>
      <w:r w:rsidR="00696FC2">
        <w:rPr>
          <w:b/>
        </w:rPr>
        <w:t>8</w:t>
      </w:r>
      <w:r w:rsidRPr="002B1523">
        <w:rPr>
          <w:b/>
        </w:rPr>
        <w:t xml:space="preserve">.00 den </w:t>
      </w:r>
      <w:r w:rsidR="00B1169C">
        <w:rPr>
          <w:b/>
        </w:rPr>
        <w:t>2</w:t>
      </w:r>
      <w:r w:rsidR="00696FC2">
        <w:rPr>
          <w:b/>
        </w:rPr>
        <w:t>8</w:t>
      </w:r>
      <w:r w:rsidRPr="002B1523">
        <w:rPr>
          <w:b/>
        </w:rPr>
        <w:t xml:space="preserve"> oktober</w:t>
      </w:r>
      <w:r w:rsidRPr="002B1523">
        <w:t xml:space="preserve"> </w:t>
      </w:r>
      <w:r w:rsidR="009D6025" w:rsidRPr="002B1523">
        <w:t>lämna in</w:t>
      </w:r>
      <w:r w:rsidRPr="002B1523">
        <w:t xml:space="preserve"> </w:t>
      </w:r>
      <w:r w:rsidR="0021094A" w:rsidRPr="002B1523">
        <w:t>dina svar</w:t>
      </w:r>
      <w:r w:rsidR="009D6025" w:rsidRPr="002B1523">
        <w:t xml:space="preserve"> på </w:t>
      </w:r>
      <w:proofErr w:type="spellStart"/>
      <w:r w:rsidR="009D6025" w:rsidRPr="002B1523">
        <w:t>LISAM</w:t>
      </w:r>
      <w:proofErr w:type="spellEnd"/>
      <w:r w:rsidR="009D6025" w:rsidRPr="002B1523">
        <w:t xml:space="preserve"> (</w:t>
      </w:r>
      <w:r w:rsidR="007506E5">
        <w:t xml:space="preserve">under </w:t>
      </w:r>
      <w:r w:rsidR="009D6025" w:rsidRPr="002B1523">
        <w:t>”inlämningar”)</w:t>
      </w:r>
      <w:r w:rsidR="00F055B6" w:rsidRPr="002B1523">
        <w:t xml:space="preserve">. </w:t>
      </w:r>
      <w:r w:rsidRPr="002B1523">
        <w:rPr>
          <w:b/>
        </w:rPr>
        <w:t>Observera att senare inlämning inte accepteras</w:t>
      </w:r>
      <w:r w:rsidR="00146588">
        <w:rPr>
          <w:b/>
        </w:rPr>
        <w:t xml:space="preserve">. </w:t>
      </w:r>
      <w:r w:rsidRPr="002B1523">
        <w:rPr>
          <w:b/>
        </w:rPr>
        <w:t xml:space="preserve"> </w:t>
      </w:r>
    </w:p>
    <w:p w14:paraId="68B540A1" w14:textId="77777777" w:rsidR="00FB14E3" w:rsidRDefault="00FB14E3" w:rsidP="00FB14E3">
      <w:pPr>
        <w:ind w:left="60"/>
      </w:pPr>
    </w:p>
    <w:p w14:paraId="131E6A38" w14:textId="241FECC8" w:rsidR="00696FC2" w:rsidRDefault="00F055B6" w:rsidP="00146588">
      <w:r>
        <w:t>För dig som inte blir</w:t>
      </w:r>
      <w:r w:rsidR="00F649DF">
        <w:t xml:space="preserve"> </w:t>
      </w:r>
      <w:r w:rsidR="00FB14E3">
        <w:t>godkänd och behöver arbeta vidare med examinationsfrågorna ges möjlighet till o</w:t>
      </w:r>
      <w:r w:rsidR="00FB14E3" w:rsidRPr="00BE3718">
        <w:t xml:space="preserve">mtentamen </w:t>
      </w:r>
      <w:r w:rsidR="00FB14E3">
        <w:t xml:space="preserve">(nr </w:t>
      </w:r>
      <w:r w:rsidR="00FB14E3" w:rsidRPr="00BE3718">
        <w:t>1</w:t>
      </w:r>
      <w:r w:rsidR="00FB14E3">
        <w:t>)</w:t>
      </w:r>
      <w:r w:rsidR="00FB14E3" w:rsidRPr="00BE3718">
        <w:t xml:space="preserve"> </w:t>
      </w:r>
      <w:r w:rsidR="00621B2C">
        <w:t>2</w:t>
      </w:r>
      <w:r w:rsidR="00696FC2">
        <w:t>0</w:t>
      </w:r>
      <w:r w:rsidR="00FB14E3" w:rsidRPr="00E17DEF">
        <w:t xml:space="preserve"> – </w:t>
      </w:r>
      <w:r w:rsidR="00F649DF" w:rsidRPr="00E17DEF">
        <w:t>2</w:t>
      </w:r>
      <w:r w:rsidR="00696FC2">
        <w:t>2</w:t>
      </w:r>
      <w:r w:rsidR="00FB14E3" w:rsidRPr="00E17DEF">
        <w:t xml:space="preserve"> november, omtentamen (nr 2) den </w:t>
      </w:r>
      <w:proofErr w:type="gramStart"/>
      <w:r w:rsidR="00696FC2">
        <w:t>29-31</w:t>
      </w:r>
      <w:proofErr w:type="gramEnd"/>
      <w:r w:rsidR="00FB14E3" w:rsidRPr="00E17DEF">
        <w:t xml:space="preserve"> januari</w:t>
      </w:r>
      <w:r w:rsidR="00696FC2">
        <w:t xml:space="preserve"> </w:t>
      </w:r>
      <w:r w:rsidR="00FB14E3" w:rsidRPr="00BE3718">
        <w:t>20</w:t>
      </w:r>
      <w:r w:rsidR="00696FC2">
        <w:t>20</w:t>
      </w:r>
      <w:r w:rsidR="00FB14E3" w:rsidRPr="00BE3718">
        <w:t xml:space="preserve">. </w:t>
      </w:r>
      <w:r w:rsidR="00FB14E3">
        <w:t>Ytterligare tillfällen (nr 3 och 4) erbjuds när kursen ges nästa gång, det vill säga hösten 20</w:t>
      </w:r>
      <w:r w:rsidR="00696FC2">
        <w:t>20</w:t>
      </w:r>
      <w:r w:rsidR="00FB14E3">
        <w:t>.</w:t>
      </w:r>
    </w:p>
    <w:p w14:paraId="3E9F2171" w14:textId="77777777" w:rsidR="00FB14E3" w:rsidRDefault="00FB14E3" w:rsidP="00FB14E3">
      <w:pPr>
        <w:pStyle w:val="Rubrik3"/>
      </w:pPr>
      <w:r w:rsidRPr="00BE3718">
        <w:t xml:space="preserve">Betygskriterier </w:t>
      </w:r>
    </w:p>
    <w:p w14:paraId="79D2CF7A" w14:textId="77777777" w:rsidR="00FB14E3" w:rsidRDefault="00FB14E3" w:rsidP="00FB14E3"/>
    <w:p w14:paraId="2FA323CA" w14:textId="77777777" w:rsidR="00EC0235" w:rsidRPr="007D3171" w:rsidRDefault="00EC0235" w:rsidP="00EC0235">
      <w:pPr>
        <w:rPr>
          <w:i/>
        </w:rPr>
      </w:pPr>
      <w:bookmarkStart w:id="32" w:name="_Toc212518712"/>
      <w:r w:rsidRPr="007D3171">
        <w:rPr>
          <w:i/>
        </w:rPr>
        <w:t xml:space="preserve">Godkänd </w:t>
      </w:r>
    </w:p>
    <w:p w14:paraId="20A0D972" w14:textId="77777777" w:rsidR="00EC0235" w:rsidRPr="000E2BDE" w:rsidRDefault="00EC0235" w:rsidP="00EC0235">
      <w:pPr>
        <w:rPr>
          <w:i/>
        </w:rPr>
      </w:pPr>
      <w:r w:rsidRPr="000E2BDE">
        <w:t xml:space="preserve">Studenten visar att denna kan </w:t>
      </w:r>
      <w:r w:rsidRPr="00C347E4">
        <w:rPr>
          <w:i/>
        </w:rPr>
        <w:t>på grundläggande nivå</w:t>
      </w:r>
    </w:p>
    <w:p w14:paraId="55C2B4D1" w14:textId="77777777" w:rsidR="00EC0235" w:rsidRDefault="00EC0235" w:rsidP="00EC0235">
      <w:pPr>
        <w:pStyle w:val="Liststycke"/>
        <w:numPr>
          <w:ilvl w:val="0"/>
          <w:numId w:val="5"/>
        </w:numPr>
      </w:pPr>
      <w:r>
        <w:t xml:space="preserve">beskriva och diskutera yrkeskunskap och den egna yrkesidentiteten, i relation till grundläggande teorier om kunskap. </w:t>
      </w:r>
    </w:p>
    <w:p w14:paraId="299F9DEE" w14:textId="77777777" w:rsidR="00EC0235" w:rsidRDefault="00EC0235" w:rsidP="00EC0235">
      <w:pPr>
        <w:pStyle w:val="Liststycke"/>
        <w:numPr>
          <w:ilvl w:val="0"/>
          <w:numId w:val="5"/>
        </w:numPr>
      </w:pPr>
      <w:r>
        <w:t>redogöra för hur de egna yrkeskunskaperna relateras till yrkesutbildningens yrkesämnen</w:t>
      </w:r>
    </w:p>
    <w:p w14:paraId="6B7A6B6E" w14:textId="77777777" w:rsidR="00EC0235" w:rsidRDefault="00EC0235" w:rsidP="00EC0235">
      <w:r w:rsidRPr="000E2BDE">
        <w:t xml:space="preserve">Studenten visar att denna kan </w:t>
      </w:r>
    </w:p>
    <w:p w14:paraId="52784F19" w14:textId="77777777" w:rsidR="00EC0235" w:rsidRDefault="00EC0235" w:rsidP="00EC0235">
      <w:pPr>
        <w:pStyle w:val="Liststycke"/>
        <w:numPr>
          <w:ilvl w:val="0"/>
          <w:numId w:val="6"/>
        </w:numPr>
      </w:pPr>
      <w:r>
        <w:t xml:space="preserve">tydligt formulera en sammanhängande text </w:t>
      </w:r>
    </w:p>
    <w:p w14:paraId="6C7F60E6" w14:textId="77777777" w:rsidR="00EC0235" w:rsidRDefault="00EC0235" w:rsidP="00EC0235">
      <w:pPr>
        <w:pStyle w:val="Liststycke"/>
        <w:numPr>
          <w:ilvl w:val="0"/>
          <w:numId w:val="6"/>
        </w:numPr>
      </w:pPr>
      <w:r w:rsidRPr="00C347E4">
        <w:rPr>
          <w:i/>
        </w:rPr>
        <w:t>relativt</w:t>
      </w:r>
      <w:r>
        <w:t xml:space="preserve"> korrekt använda accepterade referenstekniker</w:t>
      </w:r>
    </w:p>
    <w:p w14:paraId="6DB54A31" w14:textId="77777777" w:rsidR="00EC0235" w:rsidRDefault="00EC0235" w:rsidP="00EC0235"/>
    <w:p w14:paraId="5EEC36B4" w14:textId="77777777" w:rsidR="00EC0235" w:rsidRPr="007D3171" w:rsidRDefault="00EC0235" w:rsidP="00EC0235">
      <w:pPr>
        <w:rPr>
          <w:i/>
        </w:rPr>
      </w:pPr>
      <w:r w:rsidRPr="007D3171">
        <w:rPr>
          <w:i/>
        </w:rPr>
        <w:t>Väl godkänd</w:t>
      </w:r>
    </w:p>
    <w:p w14:paraId="26FB8FCD" w14:textId="77777777" w:rsidR="00EC0235" w:rsidRDefault="00EC0235" w:rsidP="00EC0235">
      <w:r>
        <w:t>Den studerande u</w:t>
      </w:r>
      <w:r w:rsidRPr="00CF2504">
        <w:t xml:space="preserve">ppfyller de krav som tas upp under bedömningen Godkänd. Därtill krävs att </w:t>
      </w:r>
      <w:r w:rsidRPr="00C347E4">
        <w:rPr>
          <w:rFonts w:cs="Helvetica"/>
        </w:rPr>
        <w:t>studenten visar att denna kan</w:t>
      </w:r>
      <w:r w:rsidRPr="00C347E4">
        <w:t xml:space="preserve"> </w:t>
      </w:r>
      <w:r w:rsidRPr="00C347E4">
        <w:rPr>
          <w:i/>
        </w:rPr>
        <w:t>självständigt, motiverat och nyanserat</w:t>
      </w:r>
    </w:p>
    <w:p w14:paraId="1BC88158" w14:textId="77777777" w:rsidR="00EC0235" w:rsidRDefault="00EC0235" w:rsidP="00EC0235">
      <w:pPr>
        <w:pStyle w:val="Liststycke"/>
        <w:numPr>
          <w:ilvl w:val="0"/>
          <w:numId w:val="5"/>
        </w:numPr>
      </w:pPr>
      <w:r>
        <w:t xml:space="preserve">beskriva och diskutera yrkeskunskap och den egna yrkesidentiteten i relation till grundläggande teori om yrkeskunskap </w:t>
      </w:r>
    </w:p>
    <w:p w14:paraId="7616C696" w14:textId="77777777" w:rsidR="00EC0235" w:rsidRDefault="00EC0235" w:rsidP="00EC0235">
      <w:pPr>
        <w:pStyle w:val="Liststycke"/>
        <w:numPr>
          <w:ilvl w:val="0"/>
          <w:numId w:val="5"/>
        </w:numPr>
      </w:pPr>
      <w:r>
        <w:t>redogöra för hur de egna yrkeskunskaperna relateras till yrkesutbildningens yrkesämnen</w:t>
      </w:r>
    </w:p>
    <w:p w14:paraId="62CD5C7B" w14:textId="77777777" w:rsidR="00EC0235" w:rsidRDefault="00EC0235" w:rsidP="00EC0235">
      <w:pPr>
        <w:pStyle w:val="Liststycke"/>
        <w:numPr>
          <w:ilvl w:val="0"/>
          <w:numId w:val="6"/>
        </w:numPr>
      </w:pPr>
      <w:r>
        <w:t xml:space="preserve">tydligt formulera en </w:t>
      </w:r>
      <w:r w:rsidRPr="00387B77">
        <w:t>välstrukturera</w:t>
      </w:r>
      <w:r>
        <w:t xml:space="preserve">d sammanhängande text </w:t>
      </w:r>
    </w:p>
    <w:p w14:paraId="7B61BB6A" w14:textId="77777777" w:rsidR="00EC0235" w:rsidRPr="00C347E4" w:rsidRDefault="00EC0235" w:rsidP="00EC0235">
      <w:r w:rsidRPr="00C347E4">
        <w:rPr>
          <w:rFonts w:cs="Helvetica"/>
        </w:rPr>
        <w:t>Studenten visar att denna kan</w:t>
      </w:r>
      <w:r w:rsidRPr="00C347E4">
        <w:rPr>
          <w:rFonts w:cs="Helvetica"/>
          <w:i/>
        </w:rPr>
        <w:t xml:space="preserve"> korrekt använda </w:t>
      </w:r>
      <w:r w:rsidRPr="00C347E4">
        <w:rPr>
          <w:rFonts w:cs="Helvetica"/>
        </w:rPr>
        <w:t>allmänt accepterade referenstekniker</w:t>
      </w:r>
      <w:r>
        <w:rPr>
          <w:rFonts w:cs="Helvetica"/>
        </w:rPr>
        <w:t>.</w:t>
      </w:r>
    </w:p>
    <w:p w14:paraId="6F5FBE73" w14:textId="77777777" w:rsidR="00EC0235" w:rsidRPr="00C347E4" w:rsidRDefault="00EC0235" w:rsidP="00EC0235">
      <w:pPr>
        <w:rPr>
          <w:highlight w:val="yellow"/>
        </w:rPr>
      </w:pPr>
    </w:p>
    <w:p w14:paraId="471A462D" w14:textId="77777777" w:rsidR="00EC0235" w:rsidRPr="007D3171" w:rsidRDefault="00EC0235" w:rsidP="00EC0235">
      <w:pPr>
        <w:rPr>
          <w:i/>
        </w:rPr>
      </w:pPr>
      <w:r w:rsidRPr="007D3171">
        <w:rPr>
          <w:i/>
        </w:rPr>
        <w:t xml:space="preserve">Underkänd </w:t>
      </w:r>
    </w:p>
    <w:p w14:paraId="560304B0" w14:textId="77777777" w:rsidR="00EC0235" w:rsidRDefault="00EC0235" w:rsidP="00EC0235">
      <w:r w:rsidRPr="000808D5">
        <w:t xml:space="preserve">Att inte uppfylla kriterierna för Godkänd innebär att man blir </w:t>
      </w:r>
      <w:r>
        <w:t>U</w:t>
      </w:r>
      <w:r w:rsidRPr="000808D5">
        <w:t xml:space="preserve">nderkänd. </w:t>
      </w:r>
    </w:p>
    <w:p w14:paraId="4CD7B3B2" w14:textId="77777777" w:rsidR="00EC0235" w:rsidRDefault="00EC0235" w:rsidP="00EC0235"/>
    <w:p w14:paraId="684972FF" w14:textId="77777777" w:rsidR="007D3171" w:rsidRPr="000808D5" w:rsidRDefault="007D3171" w:rsidP="007D3171"/>
    <w:p w14:paraId="64CD967F" w14:textId="77777777" w:rsidR="007D3171" w:rsidRDefault="007D3171" w:rsidP="007D3171">
      <w:r w:rsidRPr="00077FEC">
        <w:rPr>
          <w:b/>
        </w:rPr>
        <w:t>OBS!</w:t>
      </w:r>
      <w:r w:rsidRPr="000808D5">
        <w:t xml:space="preserve"> Olika typer av fusk, exempelvis plagiat leder också till betyget Underkänd. Du kan läsa mer </w:t>
      </w:r>
      <w:r>
        <w:t xml:space="preserve">om fusk och plagiat </w:t>
      </w:r>
      <w:r w:rsidRPr="000808D5">
        <w:t xml:space="preserve">på </w:t>
      </w:r>
      <w:hyperlink r:id="rId25" w:history="1">
        <w:r w:rsidRPr="003C1ACB">
          <w:rPr>
            <w:rStyle w:val="Hyperlnk"/>
          </w:rPr>
          <w:t>http://www.student.liu.se/regler/disciplinarenden/fusk?l=sv</w:t>
        </w:r>
      </w:hyperlink>
    </w:p>
    <w:p w14:paraId="3E137BA0" w14:textId="77777777" w:rsidR="007D3171" w:rsidRDefault="007D3171" w:rsidP="007D3171">
      <w:r>
        <w:t>D</w:t>
      </w:r>
      <w:r w:rsidRPr="000808D5">
        <w:t>är hittar du bland annat följande text:</w:t>
      </w:r>
    </w:p>
    <w:p w14:paraId="0C7A7BC6" w14:textId="77777777" w:rsidR="007D3171" w:rsidRDefault="007D3171" w:rsidP="007D3171"/>
    <w:p w14:paraId="51EB1BD1" w14:textId="77777777" w:rsidR="007D3171" w:rsidRPr="000808D5" w:rsidRDefault="007D3171" w:rsidP="007D3171">
      <w:r w:rsidRPr="000808D5">
        <w:lastRenderedPageBreak/>
        <w:t>”Plagiat är när man utger sig för att ha gjort ett arbete själv som någon annan har producerat. Det innebär att man skriver av en text utan att ange källan. Det är även när man använder texter mer eller mindre ordagrant utan att använda sig av citattecken. För att undvika att bli misstänkt för plagiat ska du alltid ange källan till den text som du använder dig av samt att sätta ut citattecken när du ordagrant återger från en annan text. Den text som du skriver får inte ligga för nära originalet, du ska alltid använda dina egna ord i det material som du skriver.”</w:t>
      </w:r>
    </w:p>
    <w:p w14:paraId="4397064E" w14:textId="77777777" w:rsidR="007D3171" w:rsidRDefault="007D3171" w:rsidP="007D3171"/>
    <w:p w14:paraId="13D9AEF6" w14:textId="4AE5969B" w:rsidR="007D3171" w:rsidRDefault="007D3171" w:rsidP="007D3171">
      <w:r w:rsidRPr="000808D5">
        <w:t xml:space="preserve">Du kan heller inte använda tidigare arbeten som du har examinerats på, t ex i en annan kurs. Däremot är du fri att använda texter som du har gjort på övningsuppgifter inom </w:t>
      </w:r>
      <w:r>
        <w:t xml:space="preserve">den här </w:t>
      </w:r>
      <w:r w:rsidRPr="000808D5">
        <w:t>kurs</w:t>
      </w:r>
      <w:r>
        <w:t xml:space="preserve">en. </w:t>
      </w:r>
      <w:r w:rsidRPr="000808D5">
        <w:t xml:space="preserve">Dessa texter har du ju inte examinerats på. </w:t>
      </w:r>
    </w:p>
    <w:p w14:paraId="51D414B1" w14:textId="070C0FC8" w:rsidR="00BC08F8" w:rsidRDefault="00BC08F8" w:rsidP="00BC08F8">
      <w:pPr>
        <w:keepNext/>
        <w:keepLines/>
        <w:outlineLvl w:val="0"/>
        <w:rPr>
          <w:rFonts w:ascii="Calibri" w:eastAsia="MS Gothic" w:hAnsi="Calibri" w:cs="Times New Roman"/>
          <w:b/>
          <w:bCs/>
          <w:color w:val="345A8A"/>
          <w:sz w:val="32"/>
          <w:szCs w:val="32"/>
        </w:rPr>
      </w:pPr>
      <w:bookmarkStart w:id="33" w:name="_Toc295646808"/>
      <w:bookmarkStart w:id="34" w:name="_Toc212518714"/>
      <w:bookmarkEnd w:id="32"/>
    </w:p>
    <w:p w14:paraId="502AB05A" w14:textId="77777777" w:rsidR="00BC08F8" w:rsidRPr="00D55BC4" w:rsidRDefault="00BC08F8" w:rsidP="00BC08F8">
      <w:pPr>
        <w:keepNext/>
        <w:keepLines/>
        <w:outlineLvl w:val="0"/>
        <w:rPr>
          <w:rFonts w:ascii="Calibri" w:eastAsia="MS Gothic" w:hAnsi="Calibri" w:cs="Times New Roman"/>
          <w:b/>
          <w:bCs/>
          <w:color w:val="345A8A"/>
          <w:sz w:val="28"/>
          <w:szCs w:val="28"/>
        </w:rPr>
      </w:pPr>
      <w:r w:rsidRPr="00D55BC4">
        <w:rPr>
          <w:rFonts w:ascii="Calibri" w:eastAsia="MS Gothic" w:hAnsi="Calibri" w:cs="Times New Roman"/>
          <w:b/>
          <w:bCs/>
          <w:color w:val="345A8A"/>
          <w:sz w:val="28"/>
          <w:szCs w:val="28"/>
        </w:rPr>
        <w:t xml:space="preserve">Kurslitteratur: </w:t>
      </w:r>
      <w:bookmarkStart w:id="35" w:name="_Toc212518715"/>
      <w:r w:rsidRPr="00D55BC4">
        <w:rPr>
          <w:rFonts w:ascii="Calibri" w:eastAsia="MS Gothic" w:hAnsi="Calibri" w:cs="Times New Roman"/>
          <w:b/>
          <w:bCs/>
          <w:color w:val="345A8A"/>
          <w:sz w:val="28"/>
          <w:szCs w:val="28"/>
        </w:rPr>
        <w:t>obligatorisk</w:t>
      </w:r>
      <w:bookmarkEnd w:id="33"/>
      <w:r w:rsidRPr="00D55BC4">
        <w:rPr>
          <w:rFonts w:ascii="Calibri" w:eastAsia="MS Gothic" w:hAnsi="Calibri" w:cs="Times New Roman"/>
          <w:b/>
          <w:bCs/>
          <w:color w:val="345A8A"/>
          <w:sz w:val="28"/>
          <w:szCs w:val="28"/>
        </w:rPr>
        <w:t xml:space="preserve"> </w:t>
      </w:r>
      <w:bookmarkEnd w:id="35"/>
    </w:p>
    <w:p w14:paraId="10BC55AC" w14:textId="77777777" w:rsidR="00BC08F8" w:rsidRPr="00D55BC4" w:rsidRDefault="00BC08F8" w:rsidP="00BC08F8">
      <w:pPr>
        <w:rPr>
          <w:rFonts w:eastAsia="Cambria" w:cs="Times New Roman"/>
        </w:rPr>
      </w:pPr>
      <w:r w:rsidRPr="00D55BC4">
        <w:rPr>
          <w:rFonts w:eastAsia="Cambria" w:cs="Times New Roman"/>
        </w:rPr>
        <w:t xml:space="preserve">På Yrkeslärarprogrammet använder vi kurslitteratur vars olika kapitel berör olika kurser inom utbildningen. </w:t>
      </w:r>
      <w:r w:rsidRPr="00D55BC4">
        <w:rPr>
          <w:rFonts w:eastAsia="Cambria" w:cs="Times New Roman"/>
          <w:u w:val="single"/>
        </w:rPr>
        <w:t>Det betyder att du kommer att använda böckerna genom att läsa ytterligare kapitel i boken inom din utbildning</w:t>
      </w:r>
      <w:r w:rsidRPr="00D55BC4">
        <w:rPr>
          <w:rFonts w:eastAsia="Cambria" w:cs="Times New Roman"/>
        </w:rPr>
        <w:t xml:space="preserve">. Vilka kapitel som gäller för första kursen på programmet anges inom parentes efter respektive bok. Vilket/vilka kapitel som sedan används vid de olika avsnitten i den här kursen framgår </w:t>
      </w:r>
      <w:r>
        <w:rPr>
          <w:rFonts w:eastAsia="Cambria" w:cs="Times New Roman"/>
        </w:rPr>
        <w:t xml:space="preserve">i </w:t>
      </w:r>
      <w:r w:rsidRPr="00D55BC4">
        <w:rPr>
          <w:rFonts w:eastAsia="Cambria" w:cs="Times New Roman"/>
        </w:rPr>
        <w:t>schema och övningsuppgifter.</w:t>
      </w:r>
    </w:p>
    <w:p w14:paraId="242F6D52" w14:textId="77777777" w:rsidR="00BC08F8" w:rsidRPr="00D55BC4" w:rsidRDefault="00BC08F8" w:rsidP="00BC08F8">
      <w:pPr>
        <w:rPr>
          <w:rFonts w:ascii="Cambria" w:eastAsia="Cambria" w:hAnsi="Cambria" w:cs="Cambria"/>
        </w:rPr>
      </w:pPr>
    </w:p>
    <w:p w14:paraId="2A725207" w14:textId="77777777" w:rsidR="00533177" w:rsidRDefault="00533177" w:rsidP="00533177">
      <w:pPr>
        <w:pStyle w:val="Rubrik1"/>
      </w:pPr>
      <w:bookmarkStart w:id="36" w:name="_Toc12353683"/>
      <w:r>
        <w:t>Uk1 Kurslitteratur</w:t>
      </w:r>
      <w:bookmarkEnd w:id="36"/>
    </w:p>
    <w:p w14:paraId="7EC199D3" w14:textId="77777777" w:rsidR="00533177" w:rsidRDefault="00533177" w:rsidP="00533177">
      <w:pPr>
        <w:rPr>
          <w:rFonts w:eastAsia="Cambria" w:cs="Cambria"/>
        </w:rPr>
      </w:pPr>
      <w:r>
        <w:rPr>
          <w:rFonts w:eastAsia="Cambria" w:cs="Cambria"/>
        </w:rPr>
        <w:t xml:space="preserve">Ambjörnsson, R. (2011). </w:t>
      </w:r>
      <w:r w:rsidRPr="00D55BC4">
        <w:rPr>
          <w:rFonts w:eastAsia="Cambria" w:cs="Cambria"/>
          <w:i/>
        </w:rPr>
        <w:t>Mitt förnamn är Ronny.</w:t>
      </w:r>
      <w:r>
        <w:rPr>
          <w:rFonts w:eastAsia="Cambria" w:cs="Cambria"/>
        </w:rPr>
        <w:t xml:space="preserve"> Stockholm: Bokförlaget Atlas. (Boken kommer att läsas i ett </w:t>
      </w:r>
      <w:proofErr w:type="spellStart"/>
      <w:r>
        <w:rPr>
          <w:rFonts w:eastAsia="Cambria" w:cs="Cambria"/>
        </w:rPr>
        <w:t>litteraturstråk</w:t>
      </w:r>
      <w:proofErr w:type="spellEnd"/>
      <w:r>
        <w:rPr>
          <w:rFonts w:eastAsia="Cambria" w:cs="Cambria"/>
        </w:rPr>
        <w:t xml:space="preserve"> under UK1 och UK2).</w:t>
      </w:r>
    </w:p>
    <w:p w14:paraId="64373833" w14:textId="77777777" w:rsidR="00533177" w:rsidRDefault="00533177" w:rsidP="00533177">
      <w:pPr>
        <w:rPr>
          <w:rFonts w:eastAsia="Cambria" w:cs="Cambria"/>
        </w:rPr>
      </w:pPr>
    </w:p>
    <w:p w14:paraId="3573E2CE" w14:textId="77777777" w:rsidR="00533177" w:rsidRPr="00D55BC4" w:rsidRDefault="00533177" w:rsidP="00533177">
      <w:pPr>
        <w:rPr>
          <w:rFonts w:eastAsia="Cambria" w:cs="Cambria"/>
        </w:rPr>
      </w:pPr>
      <w:r w:rsidRPr="00D55BC4">
        <w:rPr>
          <w:rFonts w:eastAsia="Cambria" w:cs="Cambria"/>
        </w:rPr>
        <w:t>Andersson, P. &amp; Fejes, A. (2010</w:t>
      </w:r>
      <w:r w:rsidRPr="00D55BC4">
        <w:rPr>
          <w:rFonts w:eastAsia="Cambria" w:cs="Cambria"/>
          <w:i/>
          <w:iCs/>
        </w:rPr>
        <w:t xml:space="preserve">) Kunskapers värde – validering i teori och praktik. </w:t>
      </w:r>
      <w:r w:rsidRPr="00D55BC4">
        <w:rPr>
          <w:rFonts w:eastAsia="Cambria" w:cs="Cambria"/>
        </w:rPr>
        <w:t xml:space="preserve">Lund: Studentlitteratur. (Kapitel 3) </w:t>
      </w:r>
    </w:p>
    <w:p w14:paraId="39D0D05A" w14:textId="77777777" w:rsidR="00533177" w:rsidRPr="00D55BC4" w:rsidRDefault="00533177" w:rsidP="00533177">
      <w:pPr>
        <w:rPr>
          <w:rFonts w:eastAsia="Cambria" w:cs="Cambria"/>
        </w:rPr>
      </w:pPr>
    </w:p>
    <w:p w14:paraId="1AD5EC88" w14:textId="77777777" w:rsidR="00533177" w:rsidRPr="007C632D" w:rsidRDefault="00533177" w:rsidP="00533177">
      <w:pPr>
        <w:spacing w:beforeLines="1" w:before="2" w:afterLines="1" w:after="2"/>
        <w:rPr>
          <w:rFonts w:eastAsia="Cambria" w:cstheme="minorHAnsi"/>
          <w:szCs w:val="20"/>
          <w:lang w:eastAsia="sv-SE"/>
        </w:rPr>
      </w:pPr>
      <w:proofErr w:type="spellStart"/>
      <w:r w:rsidRPr="007C632D">
        <w:rPr>
          <w:rFonts w:eastAsia="Cambria" w:cstheme="minorHAnsi"/>
          <w:szCs w:val="20"/>
          <w:lang w:eastAsia="sv-SE"/>
        </w:rPr>
        <w:t>Collnerud</w:t>
      </w:r>
      <w:proofErr w:type="spellEnd"/>
      <w:r w:rsidRPr="007C632D">
        <w:rPr>
          <w:rFonts w:eastAsia="Cambria" w:cstheme="minorHAnsi"/>
          <w:szCs w:val="20"/>
          <w:lang w:eastAsia="sv-SE"/>
        </w:rPr>
        <w:t xml:space="preserve">, G., &amp; Granström, K. (2015). </w:t>
      </w:r>
      <w:r w:rsidRPr="007C632D">
        <w:rPr>
          <w:rFonts w:eastAsia="Cambria" w:cstheme="minorHAnsi"/>
          <w:i/>
          <w:szCs w:val="20"/>
          <w:lang w:eastAsia="sv-SE"/>
        </w:rPr>
        <w:t>Respekt för lärarprofessionen. Om lärares yrkesspråk och yrkesetik</w:t>
      </w:r>
      <w:r w:rsidRPr="007C632D">
        <w:rPr>
          <w:rFonts w:eastAsia="Cambria" w:cstheme="minorHAnsi"/>
          <w:szCs w:val="20"/>
          <w:lang w:eastAsia="sv-SE"/>
        </w:rPr>
        <w:t xml:space="preserve">. Stockholm: Liber. (Kapitel </w:t>
      </w:r>
      <w:proofErr w:type="gramStart"/>
      <w:r w:rsidRPr="007C632D">
        <w:rPr>
          <w:rFonts w:eastAsia="Cambria" w:cstheme="minorHAnsi"/>
          <w:szCs w:val="20"/>
          <w:lang w:eastAsia="sv-SE"/>
        </w:rPr>
        <w:t>l ,</w:t>
      </w:r>
      <w:proofErr w:type="gramEnd"/>
      <w:r w:rsidRPr="007C632D">
        <w:rPr>
          <w:rFonts w:eastAsia="Cambria" w:cstheme="minorHAnsi"/>
          <w:szCs w:val="20"/>
          <w:lang w:eastAsia="sv-SE"/>
        </w:rPr>
        <w:t xml:space="preserve"> 2).</w:t>
      </w:r>
    </w:p>
    <w:p w14:paraId="1BDFDD19" w14:textId="77777777" w:rsidR="00533177" w:rsidRPr="007C632D" w:rsidRDefault="00533177" w:rsidP="00533177">
      <w:pPr>
        <w:spacing w:beforeLines="1" w:before="2" w:afterLines="1" w:after="2"/>
        <w:rPr>
          <w:rFonts w:eastAsia="Cambria" w:cstheme="minorHAnsi"/>
          <w:szCs w:val="20"/>
          <w:lang w:eastAsia="sv-SE"/>
        </w:rPr>
      </w:pPr>
    </w:p>
    <w:p w14:paraId="7631CAB1" w14:textId="77777777" w:rsidR="00533177" w:rsidRPr="007C632D" w:rsidRDefault="00533177" w:rsidP="00533177">
      <w:pPr>
        <w:spacing w:beforeLines="1" w:before="2" w:afterLines="1" w:after="2"/>
        <w:rPr>
          <w:rFonts w:eastAsia="Cambria" w:cstheme="minorHAnsi"/>
          <w:szCs w:val="20"/>
          <w:lang w:eastAsia="sv-SE"/>
        </w:rPr>
      </w:pPr>
      <w:r w:rsidRPr="007C632D">
        <w:rPr>
          <w:rFonts w:eastAsia="Cambria" w:cstheme="minorHAnsi"/>
          <w:szCs w:val="20"/>
          <w:lang w:eastAsia="sv-SE"/>
        </w:rPr>
        <w:t xml:space="preserve">Fejes, A., Lindberg, V., </w:t>
      </w:r>
      <w:proofErr w:type="spellStart"/>
      <w:r w:rsidRPr="007C632D">
        <w:rPr>
          <w:rFonts w:eastAsia="Cambria" w:cstheme="minorHAnsi"/>
          <w:szCs w:val="20"/>
          <w:lang w:eastAsia="sv-SE"/>
        </w:rPr>
        <w:t>Wärvik</w:t>
      </w:r>
      <w:proofErr w:type="spellEnd"/>
      <w:r w:rsidRPr="007C632D">
        <w:rPr>
          <w:rFonts w:eastAsia="Cambria" w:cstheme="minorHAnsi"/>
          <w:szCs w:val="20"/>
          <w:lang w:eastAsia="sv-SE"/>
        </w:rPr>
        <w:t xml:space="preserve">, G-B.(red) (2017). </w:t>
      </w:r>
      <w:r w:rsidRPr="007C632D">
        <w:rPr>
          <w:rFonts w:eastAsia="Cambria" w:cstheme="minorHAnsi"/>
          <w:i/>
          <w:szCs w:val="20"/>
          <w:lang w:eastAsia="sv-SE"/>
        </w:rPr>
        <w:t>Yrkesdidaktiken mångfald</w:t>
      </w:r>
      <w:r w:rsidRPr="007C632D">
        <w:rPr>
          <w:rFonts w:eastAsia="Cambria" w:cstheme="minorHAnsi"/>
          <w:szCs w:val="20"/>
          <w:lang w:eastAsia="sv-SE"/>
        </w:rPr>
        <w:t>. (Kap. 2, 14, 16 + valda kapitel. (Denna bok kommer att återkomma i yrkesutbildningens kurser)</w:t>
      </w:r>
    </w:p>
    <w:p w14:paraId="6F39D47F" w14:textId="77777777" w:rsidR="00533177" w:rsidRPr="007C632D" w:rsidRDefault="00533177" w:rsidP="00533177">
      <w:pPr>
        <w:spacing w:beforeLines="1" w:before="2" w:afterLines="1" w:after="2"/>
        <w:rPr>
          <w:rFonts w:eastAsia="Cambria" w:cstheme="minorHAnsi"/>
          <w:szCs w:val="20"/>
          <w:lang w:eastAsia="sv-SE"/>
        </w:rPr>
      </w:pPr>
    </w:p>
    <w:p w14:paraId="1899F111" w14:textId="77777777" w:rsidR="00533177" w:rsidRPr="007C632D" w:rsidRDefault="00533177" w:rsidP="00533177">
      <w:pPr>
        <w:spacing w:beforeLines="1" w:before="2" w:afterLines="1" w:after="2"/>
        <w:rPr>
          <w:rFonts w:eastAsia="Cambria" w:cstheme="minorHAnsi"/>
          <w:szCs w:val="20"/>
          <w:lang w:eastAsia="sv-SE"/>
        </w:rPr>
      </w:pPr>
      <w:r w:rsidRPr="007C632D">
        <w:rPr>
          <w:rFonts w:eastAsia="Cambria" w:cstheme="minorHAnsi"/>
          <w:szCs w:val="20"/>
          <w:lang w:eastAsia="sv-SE"/>
        </w:rPr>
        <w:t xml:space="preserve">Gustavsson, B </w:t>
      </w:r>
      <w:r w:rsidRPr="007C632D">
        <w:rPr>
          <w:rFonts w:eastAsia="Cambria" w:cstheme="minorHAnsi"/>
          <w:i/>
          <w:szCs w:val="20"/>
          <w:lang w:eastAsia="sv-SE"/>
        </w:rPr>
        <w:t>Vad är kunskap? Forskning i fokus, nr 5</w:t>
      </w:r>
      <w:r w:rsidRPr="007C632D">
        <w:rPr>
          <w:rFonts w:eastAsia="Cambria" w:cstheme="minorHAnsi"/>
          <w:szCs w:val="20"/>
          <w:lang w:eastAsia="sv-SE"/>
        </w:rPr>
        <w:t xml:space="preserve">. Stockholm: Skolverket. Finns att ladda ner på </w:t>
      </w:r>
      <w:hyperlink r:id="rId26" w:history="1">
        <w:r w:rsidRPr="007C632D">
          <w:rPr>
            <w:rStyle w:val="Hyperlnk"/>
            <w:rFonts w:eastAsia="Cambria" w:cstheme="minorHAnsi"/>
            <w:szCs w:val="20"/>
            <w:lang w:eastAsia="sv-SE"/>
          </w:rPr>
          <w:t>http://www.pedag.umu.se/digitalAssets/19/19998_vad-kunskap-skolverket.pdf</w:t>
        </w:r>
      </w:hyperlink>
      <w:r w:rsidRPr="007C632D">
        <w:rPr>
          <w:rFonts w:eastAsia="Cambria" w:cstheme="minorHAnsi"/>
          <w:szCs w:val="20"/>
          <w:lang w:eastAsia="sv-SE"/>
        </w:rPr>
        <w:t xml:space="preserve"> </w:t>
      </w:r>
    </w:p>
    <w:p w14:paraId="64C1E66D" w14:textId="77777777" w:rsidR="00533177" w:rsidRPr="007C632D" w:rsidRDefault="00533177" w:rsidP="00533177">
      <w:pPr>
        <w:spacing w:beforeLines="1" w:before="2" w:afterLines="1" w:after="2"/>
        <w:rPr>
          <w:rFonts w:eastAsia="Cambria" w:cstheme="minorHAnsi"/>
          <w:szCs w:val="20"/>
          <w:lang w:eastAsia="sv-SE"/>
        </w:rPr>
      </w:pPr>
    </w:p>
    <w:p w14:paraId="7DB1C7D9" w14:textId="77777777" w:rsidR="00533177" w:rsidRPr="007C632D" w:rsidRDefault="00533177" w:rsidP="00533177">
      <w:pPr>
        <w:spacing w:beforeLines="1" w:before="2" w:afterLines="1" w:after="2"/>
        <w:rPr>
          <w:rFonts w:eastAsia="Cambria" w:cstheme="minorHAnsi"/>
          <w:szCs w:val="20"/>
          <w:lang w:eastAsia="sv-SE"/>
        </w:rPr>
      </w:pPr>
      <w:r w:rsidRPr="007C632D">
        <w:rPr>
          <w:rFonts w:eastAsia="Cambria" w:cstheme="minorHAnsi"/>
          <w:szCs w:val="20"/>
          <w:lang w:eastAsia="sv-SE"/>
        </w:rPr>
        <w:t xml:space="preserve">Gustavsson, M., &amp; </w:t>
      </w:r>
      <w:proofErr w:type="spellStart"/>
      <w:r w:rsidRPr="007C632D">
        <w:rPr>
          <w:rFonts w:eastAsia="Cambria" w:cstheme="minorHAnsi"/>
          <w:szCs w:val="20"/>
          <w:lang w:eastAsia="sv-SE"/>
        </w:rPr>
        <w:t>Köpsén</w:t>
      </w:r>
      <w:proofErr w:type="spellEnd"/>
      <w:r w:rsidRPr="007C632D">
        <w:rPr>
          <w:rFonts w:eastAsia="Cambria" w:cstheme="minorHAnsi"/>
          <w:szCs w:val="20"/>
          <w:lang w:eastAsia="sv-SE"/>
        </w:rPr>
        <w:t xml:space="preserve">, S. (red). (2018). </w:t>
      </w:r>
      <w:r w:rsidRPr="007C632D">
        <w:rPr>
          <w:rFonts w:eastAsia="Cambria" w:cstheme="minorHAnsi"/>
          <w:i/>
          <w:szCs w:val="20"/>
          <w:lang w:eastAsia="sv-SE"/>
        </w:rPr>
        <w:t>Yrkesutbildning – mellan skola och arbete.</w:t>
      </w:r>
      <w:r w:rsidRPr="007C632D">
        <w:rPr>
          <w:rFonts w:eastAsia="Cambria" w:cstheme="minorHAnsi"/>
          <w:szCs w:val="20"/>
          <w:lang w:eastAsia="sv-SE"/>
        </w:rPr>
        <w:t xml:space="preserve"> Lund Studentlitteratur (valda kapitel. Denna bok kommer att återkomma i utbildningens kurser)</w:t>
      </w:r>
    </w:p>
    <w:p w14:paraId="284CD163" w14:textId="77777777" w:rsidR="00533177" w:rsidRPr="007C632D" w:rsidRDefault="00533177" w:rsidP="00533177">
      <w:pPr>
        <w:spacing w:beforeLines="1" w:before="2" w:afterLines="1" w:after="2"/>
        <w:rPr>
          <w:rFonts w:eastAsia="Cambria" w:cstheme="minorHAnsi"/>
          <w:szCs w:val="20"/>
          <w:lang w:eastAsia="sv-SE"/>
        </w:rPr>
      </w:pPr>
    </w:p>
    <w:p w14:paraId="260978B1" w14:textId="77777777" w:rsidR="00533177" w:rsidRPr="007C632D" w:rsidRDefault="00533177" w:rsidP="00533177">
      <w:pPr>
        <w:rPr>
          <w:rFonts w:eastAsia="Cambria" w:cstheme="minorHAnsi"/>
        </w:rPr>
      </w:pPr>
      <w:r w:rsidRPr="007C632D">
        <w:rPr>
          <w:rFonts w:eastAsia="Cambria" w:cstheme="minorHAnsi"/>
        </w:rPr>
        <w:t xml:space="preserve">Hansson, T. (2009) </w:t>
      </w:r>
      <w:r w:rsidRPr="007C632D">
        <w:rPr>
          <w:rFonts w:eastAsia="Cambria" w:cstheme="minorHAnsi"/>
          <w:i/>
          <w:iCs/>
        </w:rPr>
        <w:t>Didaktik för yrkeslärare</w:t>
      </w:r>
      <w:r w:rsidRPr="007C632D">
        <w:rPr>
          <w:rFonts w:eastAsia="Cambria" w:cstheme="minorHAnsi"/>
        </w:rPr>
        <w:t>. Lund: Studentlitteratur. (Kapitel 5, 6, 7)</w:t>
      </w:r>
    </w:p>
    <w:p w14:paraId="5467DAD8" w14:textId="77777777" w:rsidR="00533177" w:rsidRPr="007C632D" w:rsidRDefault="00533177" w:rsidP="00533177">
      <w:pPr>
        <w:rPr>
          <w:rFonts w:eastAsia="Cambria" w:cstheme="minorHAnsi"/>
        </w:rPr>
      </w:pPr>
    </w:p>
    <w:p w14:paraId="2F436151" w14:textId="77777777" w:rsidR="00533177" w:rsidRPr="007C632D" w:rsidRDefault="00533177" w:rsidP="00533177">
      <w:pPr>
        <w:rPr>
          <w:rFonts w:eastAsia="Cambria" w:cstheme="minorHAnsi"/>
        </w:rPr>
      </w:pPr>
      <w:proofErr w:type="spellStart"/>
      <w:r w:rsidRPr="007C632D">
        <w:rPr>
          <w:rFonts w:eastAsia="Cambria" w:cstheme="minorHAnsi"/>
        </w:rPr>
        <w:t>Köpsén</w:t>
      </w:r>
      <w:proofErr w:type="spellEnd"/>
      <w:r w:rsidRPr="007C632D">
        <w:rPr>
          <w:rFonts w:eastAsia="Cambria" w:cstheme="minorHAnsi"/>
        </w:rPr>
        <w:t xml:space="preserve">, S. (red) (2019) </w:t>
      </w:r>
      <w:r w:rsidRPr="007C632D">
        <w:rPr>
          <w:rFonts w:eastAsia="Cambria" w:cstheme="minorHAnsi"/>
          <w:i/>
        </w:rPr>
        <w:t xml:space="preserve">Lära till yrkeslärare </w:t>
      </w:r>
      <w:r w:rsidRPr="007C632D">
        <w:rPr>
          <w:rFonts w:eastAsia="Cambria" w:cstheme="minorHAnsi"/>
        </w:rPr>
        <w:t>(reviderad upplaga). Lund: Studentlitteratur. (Kapitel 2, 3, 5). (Denna bok används i varje kurs genom att bokens olika kapitel i huvudsak följer samma ordning som kurserna genomförs).</w:t>
      </w:r>
    </w:p>
    <w:p w14:paraId="46F939E4" w14:textId="77777777" w:rsidR="00533177" w:rsidRPr="007C632D" w:rsidRDefault="00533177" w:rsidP="00533177">
      <w:pPr>
        <w:rPr>
          <w:rFonts w:eastAsia="Cambria" w:cstheme="minorHAnsi"/>
        </w:rPr>
      </w:pPr>
    </w:p>
    <w:p w14:paraId="622EB505" w14:textId="77777777" w:rsidR="00533177" w:rsidRPr="007C632D" w:rsidRDefault="00533177" w:rsidP="00533177">
      <w:pPr>
        <w:rPr>
          <w:rFonts w:cstheme="minorHAnsi"/>
        </w:rPr>
      </w:pPr>
      <w:r w:rsidRPr="007C632D">
        <w:rPr>
          <w:rFonts w:eastAsia="Cambria" w:cstheme="minorHAnsi"/>
        </w:rPr>
        <w:t xml:space="preserve">Persson, S. (2017). </w:t>
      </w:r>
      <w:proofErr w:type="spellStart"/>
      <w:r w:rsidRPr="007C632D">
        <w:rPr>
          <w:rFonts w:eastAsia="Cambria" w:cstheme="minorHAnsi"/>
        </w:rPr>
        <w:t>Forskningslitteracitet</w:t>
      </w:r>
      <w:proofErr w:type="spellEnd"/>
      <w:r w:rsidRPr="007C632D">
        <w:rPr>
          <w:rFonts w:eastAsia="Cambria" w:cstheme="minorHAnsi"/>
        </w:rPr>
        <w:t xml:space="preserve"> – en introduktion till att förstå̊, värdera och använda vetenskaplig kunskap</w:t>
      </w:r>
      <w:r w:rsidRPr="007C632D">
        <w:rPr>
          <w:rFonts w:eastAsia="Cambria" w:cstheme="minorHAnsi"/>
          <w:i/>
        </w:rPr>
        <w:t xml:space="preserve">. </w:t>
      </w:r>
      <w:proofErr w:type="spellStart"/>
      <w:r w:rsidRPr="007C632D">
        <w:rPr>
          <w:rFonts w:eastAsia="Cambria" w:cstheme="minorHAnsi"/>
          <w:i/>
        </w:rPr>
        <w:t>Forksning</w:t>
      </w:r>
      <w:proofErr w:type="spellEnd"/>
      <w:r w:rsidRPr="007C632D">
        <w:rPr>
          <w:rFonts w:eastAsia="Cambria" w:cstheme="minorHAnsi"/>
          <w:i/>
        </w:rPr>
        <w:t xml:space="preserve"> i korthet nr 1, 2017. </w:t>
      </w:r>
      <w:r w:rsidRPr="007C632D">
        <w:rPr>
          <w:rFonts w:eastAsia="Cambria" w:cstheme="minorHAnsi"/>
        </w:rPr>
        <w:t xml:space="preserve"> Sveriges kommuner och landsting och kommunförbundet Skåne. Skriften finns att ladda ner på adressen: </w:t>
      </w:r>
      <w:hyperlink r:id="rId27" w:history="1">
        <w:r w:rsidRPr="007C632D">
          <w:rPr>
            <w:rStyle w:val="Hyperlnk"/>
            <w:rFonts w:cstheme="minorHAnsi"/>
          </w:rPr>
          <w:t>file:///Users/karmu97/Downloads/Forskningslitteracitet-Webb.pdf</w:t>
        </w:r>
      </w:hyperlink>
    </w:p>
    <w:p w14:paraId="34E36ED0" w14:textId="77777777" w:rsidR="00533177" w:rsidRPr="007C632D" w:rsidRDefault="00533177" w:rsidP="00533177">
      <w:pPr>
        <w:rPr>
          <w:rFonts w:eastAsia="Cambria" w:cstheme="minorHAnsi"/>
        </w:rPr>
      </w:pPr>
    </w:p>
    <w:p w14:paraId="141EEDEB" w14:textId="77777777" w:rsidR="00533177" w:rsidRPr="007C632D" w:rsidRDefault="00533177" w:rsidP="00533177">
      <w:pPr>
        <w:spacing w:beforeLines="1" w:before="2" w:afterLines="1" w:after="2"/>
        <w:rPr>
          <w:rFonts w:eastAsia="Cambria" w:cstheme="minorHAnsi"/>
          <w:szCs w:val="20"/>
          <w:lang w:eastAsia="sv-SE"/>
        </w:rPr>
      </w:pPr>
      <w:r w:rsidRPr="007C632D">
        <w:rPr>
          <w:rFonts w:eastAsia="Cambria" w:cstheme="minorHAnsi"/>
          <w:szCs w:val="20"/>
          <w:lang w:eastAsia="sv-SE"/>
        </w:rPr>
        <w:lastRenderedPageBreak/>
        <w:t xml:space="preserve">Schött, </w:t>
      </w:r>
      <w:proofErr w:type="spellStart"/>
      <w:r w:rsidRPr="007C632D">
        <w:rPr>
          <w:rFonts w:eastAsia="Cambria" w:cstheme="minorHAnsi"/>
          <w:szCs w:val="20"/>
          <w:lang w:eastAsia="sv-SE"/>
        </w:rPr>
        <w:t>Hållsten</w:t>
      </w:r>
      <w:proofErr w:type="spellEnd"/>
      <w:r w:rsidRPr="007C632D">
        <w:rPr>
          <w:rFonts w:eastAsia="Cambria" w:cstheme="minorHAnsi"/>
          <w:szCs w:val="20"/>
          <w:lang w:eastAsia="sv-SE"/>
        </w:rPr>
        <w:t xml:space="preserve">, Moberg &amp; Strand. (2015). </w:t>
      </w:r>
      <w:r w:rsidRPr="007C632D">
        <w:rPr>
          <w:rFonts w:eastAsia="Cambria" w:cstheme="minorHAnsi"/>
          <w:i/>
          <w:szCs w:val="20"/>
          <w:lang w:eastAsia="sv-SE"/>
        </w:rPr>
        <w:t>Studentens skrivhandbok.</w:t>
      </w:r>
      <w:r w:rsidRPr="007C632D">
        <w:rPr>
          <w:rFonts w:eastAsia="Cambria" w:cstheme="minorHAnsi"/>
          <w:szCs w:val="20"/>
          <w:lang w:eastAsia="sv-SE"/>
        </w:rPr>
        <w:t xml:space="preserve"> Stockholm: Liber</w:t>
      </w:r>
    </w:p>
    <w:p w14:paraId="019A075F" w14:textId="77777777" w:rsidR="00533177" w:rsidRPr="007C632D" w:rsidRDefault="00533177" w:rsidP="00533177">
      <w:pPr>
        <w:rPr>
          <w:rFonts w:eastAsia="Cambria" w:cstheme="minorHAnsi"/>
        </w:rPr>
      </w:pPr>
    </w:p>
    <w:p w14:paraId="0D19876E" w14:textId="77777777" w:rsidR="00533177" w:rsidRPr="007C632D" w:rsidRDefault="00533177" w:rsidP="00533177">
      <w:pPr>
        <w:rPr>
          <w:rFonts w:eastAsia="Cambria" w:cstheme="minorHAnsi"/>
          <w:b/>
          <w:i/>
        </w:rPr>
      </w:pPr>
      <w:r w:rsidRPr="007C632D">
        <w:rPr>
          <w:rFonts w:eastAsia="Cambria" w:cstheme="minorHAnsi"/>
          <w:b/>
          <w:i/>
        </w:rPr>
        <w:t>Artiklar som delas ut i samband med undervisning:</w:t>
      </w:r>
    </w:p>
    <w:p w14:paraId="276D381E" w14:textId="77777777" w:rsidR="00533177" w:rsidRPr="007C632D" w:rsidRDefault="00533177" w:rsidP="00533177">
      <w:pPr>
        <w:rPr>
          <w:rFonts w:eastAsia="Cambria" w:cstheme="minorHAnsi"/>
        </w:rPr>
      </w:pPr>
      <w:proofErr w:type="spellStart"/>
      <w:r w:rsidRPr="007C632D">
        <w:rPr>
          <w:rFonts w:eastAsia="Cambria" w:cstheme="minorHAnsi"/>
          <w:lang w:val="en-US"/>
        </w:rPr>
        <w:t>Elmholdt</w:t>
      </w:r>
      <w:proofErr w:type="spellEnd"/>
      <w:r w:rsidRPr="007C632D">
        <w:rPr>
          <w:rFonts w:eastAsia="Cambria" w:cstheme="minorHAnsi"/>
          <w:lang w:val="en-US"/>
        </w:rPr>
        <w:t xml:space="preserve">, C. &amp; </w:t>
      </w:r>
      <w:proofErr w:type="spellStart"/>
      <w:r w:rsidRPr="007C632D">
        <w:rPr>
          <w:rFonts w:eastAsia="Cambria" w:cstheme="minorHAnsi"/>
          <w:lang w:val="en-US"/>
        </w:rPr>
        <w:t>Winsløv</w:t>
      </w:r>
      <w:proofErr w:type="spellEnd"/>
      <w:r w:rsidRPr="007C632D">
        <w:rPr>
          <w:rFonts w:eastAsia="Cambria" w:cstheme="minorHAnsi"/>
          <w:lang w:val="en-US"/>
        </w:rPr>
        <w:t xml:space="preserve">, J-H. </w:t>
      </w:r>
      <w:r w:rsidRPr="007C632D">
        <w:rPr>
          <w:rFonts w:eastAsia="Cambria" w:cstheme="minorHAnsi"/>
        </w:rPr>
        <w:t xml:space="preserve">(2000) Från lärling till smed. I K. Nielsen &amp; S. </w:t>
      </w:r>
      <w:proofErr w:type="spellStart"/>
      <w:r w:rsidRPr="007C632D">
        <w:rPr>
          <w:rFonts w:eastAsia="Cambria" w:cstheme="minorHAnsi"/>
        </w:rPr>
        <w:t>Kvale</w:t>
      </w:r>
      <w:proofErr w:type="spellEnd"/>
      <w:r w:rsidRPr="007C632D">
        <w:rPr>
          <w:rFonts w:eastAsia="Cambria" w:cstheme="minorHAnsi"/>
        </w:rPr>
        <w:t xml:space="preserve">, </w:t>
      </w:r>
      <w:r w:rsidRPr="007C632D">
        <w:rPr>
          <w:rFonts w:eastAsia="Cambria" w:cstheme="minorHAnsi"/>
          <w:i/>
          <w:iCs/>
        </w:rPr>
        <w:t>Mästarlära. Lärande som social praxis</w:t>
      </w:r>
      <w:r w:rsidRPr="007C632D">
        <w:rPr>
          <w:rFonts w:eastAsia="Cambria" w:cstheme="minorHAnsi"/>
        </w:rPr>
        <w:t xml:space="preserve">. Lund: Studentlitteratur. </w:t>
      </w:r>
    </w:p>
    <w:p w14:paraId="240E9BDF" w14:textId="77777777" w:rsidR="00533177" w:rsidRPr="00D55BC4" w:rsidRDefault="00533177" w:rsidP="00533177">
      <w:pPr>
        <w:rPr>
          <w:rFonts w:eastAsia="Cambria" w:cs="Cambria"/>
        </w:rPr>
      </w:pPr>
    </w:p>
    <w:p w14:paraId="5F7E8859" w14:textId="77777777" w:rsidR="00533177" w:rsidRPr="00D55BC4" w:rsidRDefault="00533177" w:rsidP="00533177">
      <w:pPr>
        <w:keepNext/>
        <w:keepLines/>
        <w:outlineLvl w:val="0"/>
        <w:rPr>
          <w:rFonts w:ascii="Calibri" w:eastAsia="MS Gothic" w:hAnsi="Calibri" w:cs="Times New Roman"/>
          <w:b/>
          <w:bCs/>
          <w:color w:val="345A8A"/>
          <w:sz w:val="28"/>
          <w:szCs w:val="28"/>
        </w:rPr>
      </w:pPr>
      <w:bookmarkStart w:id="37" w:name="_Toc264644196"/>
      <w:bookmarkStart w:id="38" w:name="_Toc295646809"/>
      <w:r w:rsidRPr="00D55BC4">
        <w:rPr>
          <w:rFonts w:ascii="Calibri" w:eastAsia="MS Gothic" w:hAnsi="Calibri" w:cs="Times New Roman"/>
          <w:b/>
          <w:bCs/>
          <w:color w:val="345A8A"/>
          <w:sz w:val="28"/>
          <w:szCs w:val="28"/>
        </w:rPr>
        <w:t>Referenslitteratur: frivillig</w:t>
      </w:r>
      <w:bookmarkEnd w:id="37"/>
      <w:bookmarkEnd w:id="38"/>
    </w:p>
    <w:p w14:paraId="1441A7B9" w14:textId="77777777" w:rsidR="00533177" w:rsidRPr="007C632D" w:rsidRDefault="00533177" w:rsidP="00533177">
      <w:pPr>
        <w:rPr>
          <w:rFonts w:eastAsia="Cambria" w:cstheme="minorHAnsi"/>
        </w:rPr>
      </w:pPr>
      <w:r w:rsidRPr="007C632D">
        <w:rPr>
          <w:rFonts w:eastAsia="Cambria" w:cstheme="minorHAnsi"/>
        </w:rPr>
        <w:t>Förslag på litteratur om du vill fördjupa dina studier</w:t>
      </w:r>
    </w:p>
    <w:p w14:paraId="35CC16DC" w14:textId="77777777" w:rsidR="00533177" w:rsidRPr="007C632D" w:rsidRDefault="00533177" w:rsidP="00533177">
      <w:pPr>
        <w:rPr>
          <w:rFonts w:eastAsia="Cambria" w:cstheme="minorHAnsi"/>
        </w:rPr>
      </w:pPr>
    </w:p>
    <w:p w14:paraId="7195C7AA" w14:textId="763A01A1" w:rsidR="00533177" w:rsidRPr="006A65BE" w:rsidRDefault="00533177" w:rsidP="00533177">
      <w:pPr>
        <w:rPr>
          <w:rFonts w:eastAsia="Cambria" w:cstheme="minorHAnsi"/>
          <w:lang w:val="en-US"/>
        </w:rPr>
      </w:pPr>
      <w:proofErr w:type="spellStart"/>
      <w:r w:rsidRPr="007C632D">
        <w:rPr>
          <w:rFonts w:eastAsia="Cambria" w:cstheme="minorHAnsi"/>
          <w:lang w:val="en-GB"/>
        </w:rPr>
        <w:t>Köpsén</w:t>
      </w:r>
      <w:proofErr w:type="spellEnd"/>
      <w:r w:rsidRPr="007C632D">
        <w:rPr>
          <w:rFonts w:eastAsia="Cambria" w:cstheme="minorHAnsi"/>
          <w:lang w:val="en-GB"/>
        </w:rPr>
        <w:t xml:space="preserve">, S. (2014) How vocational teachers describe their vocational teacher identity. </w:t>
      </w:r>
      <w:r w:rsidRPr="006A65BE">
        <w:rPr>
          <w:rFonts w:eastAsia="Cambria" w:cstheme="minorHAnsi"/>
          <w:i/>
          <w:lang w:val="en-US"/>
        </w:rPr>
        <w:t>Journal of Vocational Education &amp; Training</w:t>
      </w:r>
      <w:r w:rsidRPr="006A65BE">
        <w:rPr>
          <w:rFonts w:eastAsia="Cambria" w:cstheme="minorHAnsi"/>
          <w:lang w:val="en-US"/>
        </w:rPr>
        <w:t>, 66(2)</w:t>
      </w:r>
      <w:r w:rsidR="00B2781A" w:rsidRPr="006A65BE">
        <w:rPr>
          <w:rFonts w:eastAsia="Cambria" w:cstheme="minorHAnsi"/>
          <w:lang w:val="en-US"/>
        </w:rPr>
        <w:t xml:space="preserve">, p. </w:t>
      </w:r>
      <w:r w:rsidRPr="006A65BE">
        <w:rPr>
          <w:rFonts w:eastAsia="Cambria" w:cstheme="minorHAnsi"/>
          <w:lang w:val="en-US"/>
        </w:rPr>
        <w:t>194-211.</w:t>
      </w:r>
    </w:p>
    <w:p w14:paraId="1A19CB7B" w14:textId="77777777" w:rsidR="00533177" w:rsidRPr="006A65BE" w:rsidRDefault="00533177" w:rsidP="00533177">
      <w:pPr>
        <w:rPr>
          <w:rFonts w:eastAsia="Cambria" w:cstheme="minorHAnsi"/>
          <w:lang w:val="en-US"/>
        </w:rPr>
      </w:pPr>
    </w:p>
    <w:p w14:paraId="6A9FF7EF" w14:textId="629A0208" w:rsidR="00533177" w:rsidRPr="007C632D" w:rsidRDefault="00533177" w:rsidP="00533177">
      <w:pPr>
        <w:rPr>
          <w:rFonts w:eastAsia="Cambria" w:cstheme="minorHAnsi"/>
        </w:rPr>
      </w:pPr>
      <w:proofErr w:type="spellStart"/>
      <w:r w:rsidRPr="006A65BE">
        <w:rPr>
          <w:rFonts w:eastAsia="Cambria" w:cstheme="minorHAnsi"/>
          <w:lang w:val="en-US"/>
        </w:rPr>
        <w:t>Köpsén</w:t>
      </w:r>
      <w:proofErr w:type="spellEnd"/>
      <w:r w:rsidRPr="006A65BE">
        <w:rPr>
          <w:rFonts w:eastAsia="Cambria" w:cstheme="minorHAnsi"/>
          <w:lang w:val="en-US"/>
        </w:rPr>
        <w:t>, S &amp; Fejes, A. (2013)</w:t>
      </w:r>
      <w:r w:rsidR="006A65BE">
        <w:rPr>
          <w:rFonts w:eastAsia="Cambria" w:cstheme="minorHAnsi"/>
          <w:lang w:val="en-US"/>
        </w:rPr>
        <w:t>.</w:t>
      </w:r>
      <w:r w:rsidRPr="006A65BE">
        <w:rPr>
          <w:rFonts w:eastAsia="Cambria" w:cstheme="minorHAnsi"/>
          <w:lang w:val="en-US"/>
        </w:rPr>
        <w:t xml:space="preserve"> </w:t>
      </w:r>
      <w:proofErr w:type="spellStart"/>
      <w:r w:rsidRPr="006A65BE">
        <w:rPr>
          <w:rFonts w:eastAsia="Cambria" w:cstheme="minorHAnsi"/>
          <w:lang w:val="en-US"/>
        </w:rPr>
        <w:t>Yrkeslärares</w:t>
      </w:r>
      <w:proofErr w:type="spellEnd"/>
      <w:r w:rsidRPr="006A65BE">
        <w:rPr>
          <w:rFonts w:eastAsia="Cambria" w:cstheme="minorHAnsi"/>
          <w:lang w:val="en-US"/>
        </w:rPr>
        <w:t xml:space="preserve"> </w:t>
      </w:r>
      <w:proofErr w:type="spellStart"/>
      <w:r w:rsidRPr="006A65BE">
        <w:rPr>
          <w:rFonts w:eastAsia="Cambria" w:cstheme="minorHAnsi"/>
          <w:lang w:val="en-US"/>
        </w:rPr>
        <w:t>identiteter</w:t>
      </w:r>
      <w:proofErr w:type="spellEnd"/>
      <w:r w:rsidR="006A65BE" w:rsidRPr="006A65BE">
        <w:rPr>
          <w:rFonts w:eastAsia="Cambria" w:cstheme="minorHAnsi"/>
          <w:i/>
          <w:lang w:val="en-US"/>
        </w:rPr>
        <w:t>.</w:t>
      </w:r>
      <w:r w:rsidRPr="006A65BE">
        <w:rPr>
          <w:rFonts w:eastAsia="Cambria" w:cstheme="minorHAnsi"/>
          <w:lang w:val="en-US"/>
        </w:rPr>
        <w:t xml:space="preserve"> </w:t>
      </w:r>
      <w:r w:rsidR="006A65BE">
        <w:rPr>
          <w:rFonts w:eastAsia="Cambria" w:cstheme="minorHAnsi"/>
        </w:rPr>
        <w:t>I</w:t>
      </w:r>
      <w:r w:rsidRPr="007C632D">
        <w:rPr>
          <w:rFonts w:eastAsia="Cambria" w:cstheme="minorHAnsi"/>
        </w:rPr>
        <w:t xml:space="preserve"> A. Fejes, </w:t>
      </w:r>
      <w:r w:rsidRPr="007C632D">
        <w:rPr>
          <w:rFonts w:eastAsia="Cambria" w:cstheme="minorHAnsi"/>
          <w:i/>
        </w:rPr>
        <w:t>Lärandets mångfald. Om vuxenpedagogik och folkbildning</w:t>
      </w:r>
      <w:r w:rsidR="006A65BE">
        <w:rPr>
          <w:rFonts w:eastAsia="Cambria" w:cstheme="minorHAnsi"/>
        </w:rPr>
        <w:t xml:space="preserve">. </w:t>
      </w:r>
      <w:proofErr w:type="spellStart"/>
      <w:r w:rsidR="006A65BE">
        <w:rPr>
          <w:rFonts w:eastAsia="Cambria" w:cstheme="minorHAnsi"/>
        </w:rPr>
        <w:t>Lund</w:t>
      </w:r>
      <w:proofErr w:type="spellEnd"/>
      <w:r w:rsidR="006A65BE">
        <w:rPr>
          <w:rFonts w:eastAsia="Cambria" w:cstheme="minorHAnsi"/>
        </w:rPr>
        <w:t>: Studentlitteratur (</w:t>
      </w:r>
      <w:r w:rsidRPr="007C632D">
        <w:rPr>
          <w:rFonts w:eastAsia="Cambria" w:cstheme="minorHAnsi"/>
        </w:rPr>
        <w:t>s</w:t>
      </w:r>
      <w:r w:rsidR="00B2781A">
        <w:rPr>
          <w:rFonts w:eastAsia="Cambria" w:cstheme="minorHAnsi"/>
        </w:rPr>
        <w:t>.</w:t>
      </w:r>
      <w:r w:rsidRPr="007C632D">
        <w:rPr>
          <w:rFonts w:eastAsia="Cambria" w:cstheme="minorHAnsi"/>
        </w:rPr>
        <w:t xml:space="preserve"> </w:t>
      </w:r>
      <w:proofErr w:type="gramStart"/>
      <w:r w:rsidRPr="007C632D">
        <w:rPr>
          <w:rFonts w:eastAsia="Cambria" w:cstheme="minorHAnsi"/>
        </w:rPr>
        <w:t>121-138</w:t>
      </w:r>
      <w:proofErr w:type="gramEnd"/>
      <w:r w:rsidR="006A65BE">
        <w:rPr>
          <w:rFonts w:eastAsia="Cambria" w:cstheme="minorHAnsi"/>
        </w:rPr>
        <w:t>).</w:t>
      </w:r>
    </w:p>
    <w:p w14:paraId="15F78C41" w14:textId="77777777" w:rsidR="00533177" w:rsidRPr="007C632D" w:rsidRDefault="00533177" w:rsidP="00533177">
      <w:pPr>
        <w:rPr>
          <w:rFonts w:eastAsia="Cambria" w:cstheme="minorHAnsi"/>
        </w:rPr>
      </w:pPr>
    </w:p>
    <w:p w14:paraId="54CC59D3" w14:textId="77777777" w:rsidR="00533177" w:rsidRPr="007C632D" w:rsidRDefault="00533177" w:rsidP="00533177">
      <w:pPr>
        <w:rPr>
          <w:rFonts w:eastAsia="Cambria" w:cstheme="minorHAnsi"/>
        </w:rPr>
      </w:pPr>
      <w:r w:rsidRPr="007C632D">
        <w:rPr>
          <w:rFonts w:eastAsia="Cambria" w:cstheme="minorHAnsi"/>
        </w:rPr>
        <w:t xml:space="preserve">Gustavsson, B (red) (2004) </w:t>
      </w:r>
      <w:r w:rsidRPr="007C632D">
        <w:rPr>
          <w:rFonts w:eastAsia="Cambria" w:cstheme="minorHAnsi"/>
          <w:i/>
        </w:rPr>
        <w:t>Kunskap i det praktiska</w:t>
      </w:r>
      <w:r w:rsidRPr="007C632D">
        <w:rPr>
          <w:rFonts w:eastAsia="Cambria" w:cstheme="minorHAnsi"/>
        </w:rPr>
        <w:t xml:space="preserve">. Lund: Studentlitteratur </w:t>
      </w:r>
    </w:p>
    <w:p w14:paraId="3E9EE70B" w14:textId="77777777" w:rsidR="00533177" w:rsidRPr="007C632D" w:rsidRDefault="00533177" w:rsidP="00533177">
      <w:pPr>
        <w:rPr>
          <w:rFonts w:eastAsia="Cambria" w:cstheme="minorHAnsi"/>
        </w:rPr>
      </w:pPr>
    </w:p>
    <w:p w14:paraId="71126058" w14:textId="77777777" w:rsidR="00533177" w:rsidRPr="007C632D" w:rsidRDefault="00533177" w:rsidP="00533177">
      <w:pPr>
        <w:rPr>
          <w:rFonts w:eastAsia="Cambria" w:cstheme="minorHAnsi"/>
        </w:rPr>
      </w:pPr>
      <w:r w:rsidRPr="007C632D">
        <w:rPr>
          <w:rFonts w:eastAsia="Cambria" w:cstheme="minorHAnsi"/>
        </w:rPr>
        <w:t>Andra böcker om skrivande:</w:t>
      </w:r>
    </w:p>
    <w:p w14:paraId="6906F784" w14:textId="77777777" w:rsidR="00533177" w:rsidRPr="007C632D" w:rsidRDefault="00533177" w:rsidP="00533177">
      <w:pPr>
        <w:pStyle w:val="Liststycke"/>
        <w:numPr>
          <w:ilvl w:val="0"/>
          <w:numId w:val="18"/>
        </w:numPr>
        <w:spacing w:beforeLines="1" w:before="2" w:afterLines="1" w:after="2"/>
        <w:rPr>
          <w:rFonts w:asciiTheme="minorHAnsi" w:eastAsia="Cambria" w:hAnsiTheme="minorHAnsi" w:cstheme="minorHAnsi"/>
        </w:rPr>
      </w:pPr>
      <w:r w:rsidRPr="007C632D">
        <w:rPr>
          <w:rFonts w:asciiTheme="minorHAnsi" w:eastAsia="Cambria" w:hAnsiTheme="minorHAnsi" w:cstheme="minorHAnsi"/>
        </w:rPr>
        <w:t xml:space="preserve">Ask, S. (2011) Hållbara texter. Grunderna i formellt skrivande. Stockholm: Liber </w:t>
      </w:r>
    </w:p>
    <w:p w14:paraId="4B52845B" w14:textId="77777777" w:rsidR="00533177" w:rsidRPr="007C632D" w:rsidRDefault="00533177" w:rsidP="00533177">
      <w:pPr>
        <w:pStyle w:val="Liststycke"/>
        <w:numPr>
          <w:ilvl w:val="0"/>
          <w:numId w:val="18"/>
        </w:numPr>
        <w:rPr>
          <w:rFonts w:asciiTheme="minorHAnsi" w:eastAsia="Cambria" w:hAnsiTheme="minorHAnsi" w:cstheme="minorHAnsi"/>
        </w:rPr>
      </w:pPr>
      <w:r w:rsidRPr="007C632D">
        <w:rPr>
          <w:rFonts w:asciiTheme="minorHAnsi" w:eastAsia="Cambria" w:hAnsiTheme="minorHAnsi" w:cstheme="minorHAnsi"/>
        </w:rPr>
        <w:t xml:space="preserve">Backman, J (2010). </w:t>
      </w:r>
      <w:r w:rsidRPr="007C632D">
        <w:rPr>
          <w:rFonts w:asciiTheme="minorHAnsi" w:eastAsia="Cambria" w:hAnsiTheme="minorHAnsi" w:cstheme="minorHAnsi"/>
          <w:i/>
        </w:rPr>
        <w:t>Rapporter och uppsatser</w:t>
      </w:r>
      <w:r w:rsidRPr="007C632D">
        <w:rPr>
          <w:rFonts w:asciiTheme="minorHAnsi" w:eastAsia="Cambria" w:hAnsiTheme="minorHAnsi" w:cstheme="minorHAnsi"/>
        </w:rPr>
        <w:t xml:space="preserve">. Lund: Studentlitteratur. </w:t>
      </w:r>
    </w:p>
    <w:p w14:paraId="37AC6522" w14:textId="77777777" w:rsidR="00533177" w:rsidRPr="007C632D" w:rsidRDefault="00533177" w:rsidP="00533177">
      <w:pPr>
        <w:pStyle w:val="Liststycke"/>
        <w:numPr>
          <w:ilvl w:val="0"/>
          <w:numId w:val="18"/>
        </w:numPr>
        <w:rPr>
          <w:rFonts w:asciiTheme="minorHAnsi" w:eastAsia="Cambria" w:hAnsiTheme="minorHAnsi" w:cstheme="minorHAnsi"/>
        </w:rPr>
      </w:pPr>
      <w:proofErr w:type="spellStart"/>
      <w:r w:rsidRPr="007C632D">
        <w:rPr>
          <w:rFonts w:asciiTheme="minorHAnsi" w:eastAsia="Cambria" w:hAnsiTheme="minorHAnsi" w:cstheme="minorHAnsi"/>
        </w:rPr>
        <w:t>Dysthe</w:t>
      </w:r>
      <w:proofErr w:type="spellEnd"/>
      <w:r w:rsidRPr="007C632D">
        <w:rPr>
          <w:rFonts w:asciiTheme="minorHAnsi" w:eastAsia="Cambria" w:hAnsiTheme="minorHAnsi" w:cstheme="minorHAnsi"/>
        </w:rPr>
        <w:t xml:space="preserve">, O., Hertzberg, F., </w:t>
      </w:r>
      <w:proofErr w:type="spellStart"/>
      <w:r w:rsidRPr="007C632D">
        <w:rPr>
          <w:rFonts w:asciiTheme="minorHAnsi" w:eastAsia="Cambria" w:hAnsiTheme="minorHAnsi" w:cstheme="minorHAnsi"/>
        </w:rPr>
        <w:t>Løkensgard</w:t>
      </w:r>
      <w:proofErr w:type="spellEnd"/>
      <w:r w:rsidRPr="007C632D">
        <w:rPr>
          <w:rFonts w:asciiTheme="minorHAnsi" w:eastAsia="Cambria" w:hAnsiTheme="minorHAnsi" w:cstheme="minorHAnsi"/>
        </w:rPr>
        <w:t xml:space="preserve"> </w:t>
      </w:r>
      <w:proofErr w:type="spellStart"/>
      <w:r w:rsidRPr="007C632D">
        <w:rPr>
          <w:rFonts w:asciiTheme="minorHAnsi" w:eastAsia="Cambria" w:hAnsiTheme="minorHAnsi" w:cstheme="minorHAnsi"/>
        </w:rPr>
        <w:t>Hoel</w:t>
      </w:r>
      <w:proofErr w:type="spellEnd"/>
      <w:r w:rsidRPr="007C632D">
        <w:rPr>
          <w:rFonts w:asciiTheme="minorHAnsi" w:eastAsia="Cambria" w:hAnsiTheme="minorHAnsi" w:cstheme="minorHAnsi"/>
        </w:rPr>
        <w:t xml:space="preserve">, T. (2011). </w:t>
      </w:r>
      <w:r w:rsidRPr="007C632D">
        <w:rPr>
          <w:rFonts w:asciiTheme="minorHAnsi" w:eastAsia="Cambria" w:hAnsiTheme="minorHAnsi" w:cstheme="minorHAnsi"/>
          <w:i/>
          <w:iCs/>
        </w:rPr>
        <w:t>Skriva för att lära</w:t>
      </w:r>
      <w:r w:rsidRPr="007C632D">
        <w:rPr>
          <w:rFonts w:asciiTheme="minorHAnsi" w:eastAsia="Cambria" w:hAnsiTheme="minorHAnsi" w:cstheme="minorHAnsi"/>
        </w:rPr>
        <w:t>. Lund: Studentlitteratur.</w:t>
      </w:r>
    </w:p>
    <w:p w14:paraId="6BB0AD87" w14:textId="77777777" w:rsidR="00533177" w:rsidRPr="007C632D" w:rsidRDefault="00533177" w:rsidP="00533177">
      <w:pPr>
        <w:pStyle w:val="Liststycke"/>
        <w:numPr>
          <w:ilvl w:val="0"/>
          <w:numId w:val="18"/>
        </w:numPr>
        <w:rPr>
          <w:rFonts w:asciiTheme="minorHAnsi" w:eastAsia="Cambria" w:hAnsiTheme="minorHAnsi" w:cstheme="minorHAnsi"/>
        </w:rPr>
      </w:pPr>
      <w:r w:rsidRPr="007C632D">
        <w:rPr>
          <w:rFonts w:asciiTheme="minorHAnsi" w:eastAsia="Cambria" w:hAnsiTheme="minorHAnsi" w:cstheme="minorHAnsi"/>
        </w:rPr>
        <w:t xml:space="preserve">Hultén, P., Hultman, J., Eriksson, </w:t>
      </w:r>
      <w:proofErr w:type="spellStart"/>
      <w:r w:rsidRPr="007C632D">
        <w:rPr>
          <w:rFonts w:asciiTheme="minorHAnsi" w:eastAsia="Cambria" w:hAnsiTheme="minorHAnsi" w:cstheme="minorHAnsi"/>
        </w:rPr>
        <w:t>L.T</w:t>
      </w:r>
      <w:proofErr w:type="spellEnd"/>
      <w:r w:rsidRPr="007C632D">
        <w:rPr>
          <w:rFonts w:asciiTheme="minorHAnsi" w:eastAsia="Cambria" w:hAnsiTheme="minorHAnsi" w:cstheme="minorHAnsi"/>
        </w:rPr>
        <w:t xml:space="preserve">., (2007). </w:t>
      </w:r>
      <w:r w:rsidRPr="007C632D">
        <w:rPr>
          <w:rFonts w:asciiTheme="minorHAnsi" w:eastAsia="Cambria" w:hAnsiTheme="minorHAnsi" w:cstheme="minorHAnsi"/>
          <w:i/>
        </w:rPr>
        <w:t>Kritiskt tänkande</w:t>
      </w:r>
      <w:r w:rsidRPr="007C632D">
        <w:rPr>
          <w:rFonts w:asciiTheme="minorHAnsi" w:eastAsia="Cambria" w:hAnsiTheme="minorHAnsi" w:cstheme="minorHAnsi"/>
        </w:rPr>
        <w:t xml:space="preserve">. Stockholm: Liber AB. </w:t>
      </w:r>
    </w:p>
    <w:p w14:paraId="73FE0E9F" w14:textId="77777777" w:rsidR="00533177" w:rsidRPr="007C632D" w:rsidRDefault="00533177" w:rsidP="00533177">
      <w:pPr>
        <w:pStyle w:val="Liststycke"/>
        <w:numPr>
          <w:ilvl w:val="0"/>
          <w:numId w:val="18"/>
        </w:numPr>
        <w:rPr>
          <w:rFonts w:asciiTheme="minorHAnsi" w:eastAsia="Cambria" w:hAnsiTheme="minorHAnsi" w:cstheme="minorHAnsi"/>
        </w:rPr>
      </w:pPr>
      <w:proofErr w:type="spellStart"/>
      <w:r w:rsidRPr="007C632D">
        <w:rPr>
          <w:rFonts w:asciiTheme="minorHAnsi" w:eastAsia="Cambria" w:hAnsiTheme="minorHAnsi" w:cstheme="minorHAnsi"/>
        </w:rPr>
        <w:t>Jarrik</w:t>
      </w:r>
      <w:proofErr w:type="spellEnd"/>
      <w:r w:rsidRPr="007C632D">
        <w:rPr>
          <w:rFonts w:asciiTheme="minorHAnsi" w:eastAsia="Cambria" w:hAnsiTheme="minorHAnsi" w:cstheme="minorHAnsi"/>
        </w:rPr>
        <w:t xml:space="preserve">, A &amp; Josephson, O (1996). </w:t>
      </w:r>
      <w:r w:rsidRPr="007C632D">
        <w:rPr>
          <w:rFonts w:asciiTheme="minorHAnsi" w:eastAsia="Cambria" w:hAnsiTheme="minorHAnsi" w:cstheme="minorHAnsi"/>
          <w:i/>
          <w:iCs/>
        </w:rPr>
        <w:t xml:space="preserve">Från tanke till text. </w:t>
      </w:r>
      <w:r w:rsidRPr="007C632D">
        <w:rPr>
          <w:rFonts w:asciiTheme="minorHAnsi" w:eastAsia="Cambria" w:hAnsiTheme="minorHAnsi" w:cstheme="minorHAnsi"/>
        </w:rPr>
        <w:t>Lund: Studentlitteratur.</w:t>
      </w:r>
    </w:p>
    <w:p w14:paraId="7483F041" w14:textId="77777777" w:rsidR="00533177" w:rsidRPr="007C632D" w:rsidRDefault="00533177" w:rsidP="00533177">
      <w:pPr>
        <w:pStyle w:val="Liststycke"/>
        <w:numPr>
          <w:ilvl w:val="0"/>
          <w:numId w:val="18"/>
        </w:numPr>
        <w:rPr>
          <w:rFonts w:asciiTheme="minorHAnsi" w:eastAsia="Cambria" w:hAnsiTheme="minorHAnsi" w:cstheme="minorHAnsi"/>
        </w:rPr>
      </w:pPr>
      <w:proofErr w:type="spellStart"/>
      <w:r w:rsidRPr="007C632D">
        <w:rPr>
          <w:rFonts w:asciiTheme="minorHAnsi" w:eastAsia="Cambria" w:hAnsiTheme="minorHAnsi" w:cstheme="minorHAnsi"/>
        </w:rPr>
        <w:t>Løkensgard</w:t>
      </w:r>
      <w:proofErr w:type="spellEnd"/>
      <w:r w:rsidRPr="007C632D">
        <w:rPr>
          <w:rFonts w:asciiTheme="minorHAnsi" w:eastAsia="Cambria" w:hAnsiTheme="minorHAnsi" w:cstheme="minorHAnsi"/>
        </w:rPr>
        <w:t xml:space="preserve"> </w:t>
      </w:r>
      <w:proofErr w:type="spellStart"/>
      <w:r w:rsidRPr="007C632D">
        <w:rPr>
          <w:rFonts w:asciiTheme="minorHAnsi" w:eastAsia="Cambria" w:hAnsiTheme="minorHAnsi" w:cstheme="minorHAnsi"/>
        </w:rPr>
        <w:t>Hoel</w:t>
      </w:r>
      <w:proofErr w:type="spellEnd"/>
      <w:r w:rsidRPr="007C632D">
        <w:rPr>
          <w:rFonts w:asciiTheme="minorHAnsi" w:eastAsia="Cambria" w:hAnsiTheme="minorHAnsi" w:cstheme="minorHAnsi"/>
        </w:rPr>
        <w:t xml:space="preserve">, T. (2010). </w:t>
      </w:r>
      <w:r w:rsidRPr="007C632D">
        <w:rPr>
          <w:rFonts w:asciiTheme="minorHAnsi" w:eastAsia="Cambria" w:hAnsiTheme="minorHAnsi" w:cstheme="minorHAnsi"/>
          <w:i/>
          <w:iCs/>
        </w:rPr>
        <w:t>Skriva på universitet och högskolor</w:t>
      </w:r>
      <w:r w:rsidRPr="007C632D">
        <w:rPr>
          <w:rFonts w:asciiTheme="minorHAnsi" w:eastAsia="Cambria" w:hAnsiTheme="minorHAnsi" w:cstheme="minorHAnsi"/>
        </w:rPr>
        <w:t>. Lund: Studentlitteratur.</w:t>
      </w:r>
    </w:p>
    <w:p w14:paraId="04A4EF9E" w14:textId="77777777" w:rsidR="00533177" w:rsidRPr="007C632D" w:rsidRDefault="00533177" w:rsidP="00533177">
      <w:pPr>
        <w:pStyle w:val="Liststycke"/>
        <w:numPr>
          <w:ilvl w:val="0"/>
          <w:numId w:val="18"/>
        </w:numPr>
        <w:rPr>
          <w:rFonts w:asciiTheme="minorHAnsi" w:eastAsia="Cambria" w:hAnsiTheme="minorHAnsi" w:cstheme="minorHAnsi"/>
        </w:rPr>
      </w:pPr>
      <w:r w:rsidRPr="007C632D">
        <w:rPr>
          <w:rFonts w:asciiTheme="minorHAnsi" w:eastAsia="Cambria" w:hAnsiTheme="minorHAnsi" w:cstheme="minorHAnsi"/>
        </w:rPr>
        <w:t xml:space="preserve">Strömqvist, S (2014). </w:t>
      </w:r>
      <w:r w:rsidRPr="007C632D">
        <w:rPr>
          <w:rFonts w:asciiTheme="minorHAnsi" w:eastAsia="Cambria" w:hAnsiTheme="minorHAnsi" w:cstheme="minorHAnsi"/>
          <w:i/>
          <w:iCs/>
        </w:rPr>
        <w:t xml:space="preserve">Konsten att tala och skriva. </w:t>
      </w:r>
      <w:r w:rsidRPr="007C632D">
        <w:rPr>
          <w:rFonts w:asciiTheme="minorHAnsi" w:eastAsia="Cambria" w:hAnsiTheme="minorHAnsi" w:cstheme="minorHAnsi"/>
          <w:iCs/>
        </w:rPr>
        <w:t>Malmö</w:t>
      </w:r>
      <w:r w:rsidRPr="007C632D">
        <w:rPr>
          <w:rFonts w:asciiTheme="minorHAnsi" w:eastAsia="Cambria" w:hAnsiTheme="minorHAnsi" w:cstheme="minorHAnsi"/>
        </w:rPr>
        <w:t>: Gleerups Förlag.</w:t>
      </w:r>
    </w:p>
    <w:p w14:paraId="46893992" w14:textId="77777777" w:rsidR="00533177" w:rsidRPr="00420EAE" w:rsidRDefault="00533177" w:rsidP="00533177"/>
    <w:p w14:paraId="464DF562" w14:textId="77777777" w:rsidR="00BC08F8" w:rsidRDefault="00BC08F8" w:rsidP="00965DDD">
      <w:pPr>
        <w:rPr>
          <w:rFonts w:eastAsia="Cambria" w:cs="Cambria"/>
        </w:rPr>
      </w:pPr>
    </w:p>
    <w:p w14:paraId="37862472" w14:textId="77777777" w:rsidR="00BC08F8" w:rsidRDefault="00BC08F8" w:rsidP="00965DDD">
      <w:pPr>
        <w:rPr>
          <w:rFonts w:eastAsia="Cambria" w:cs="Cambria"/>
        </w:rPr>
      </w:pPr>
    </w:p>
    <w:p w14:paraId="66677C58" w14:textId="77777777" w:rsidR="00BC08F8" w:rsidRDefault="00BC08F8" w:rsidP="00965DDD">
      <w:pPr>
        <w:rPr>
          <w:rFonts w:eastAsia="Cambria" w:cs="Cambria"/>
        </w:rPr>
      </w:pPr>
    </w:p>
    <w:p w14:paraId="4C95108F" w14:textId="77777777" w:rsidR="00BC08F8" w:rsidRDefault="00BC08F8" w:rsidP="00965DDD">
      <w:pPr>
        <w:rPr>
          <w:rFonts w:eastAsia="Cambria" w:cs="Cambria"/>
        </w:rPr>
      </w:pPr>
    </w:p>
    <w:p w14:paraId="0514D930" w14:textId="77777777" w:rsidR="00BC08F8" w:rsidRDefault="00BC08F8" w:rsidP="00965DDD">
      <w:pPr>
        <w:rPr>
          <w:rFonts w:eastAsia="Cambria" w:cs="Cambria"/>
        </w:rPr>
      </w:pPr>
    </w:p>
    <w:p w14:paraId="002DD43E" w14:textId="77777777" w:rsidR="00BC08F8" w:rsidRDefault="00BC08F8" w:rsidP="00965DDD">
      <w:pPr>
        <w:rPr>
          <w:rFonts w:eastAsia="Cambria" w:cs="Cambria"/>
        </w:rPr>
      </w:pPr>
    </w:p>
    <w:bookmarkEnd w:id="34"/>
    <w:p w14:paraId="0B67AC8E" w14:textId="694B55DA" w:rsidR="00AE1290" w:rsidRDefault="00AE1290" w:rsidP="000804F8">
      <w:pPr>
        <w:ind w:left="567" w:hanging="283"/>
      </w:pPr>
    </w:p>
    <w:sectPr w:rsidR="00AE1290" w:rsidSect="006A3A07">
      <w:headerReference w:type="even" r:id="rId28"/>
      <w:headerReference w:type="default" r:id="rId2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E40E9" w14:textId="77777777" w:rsidR="00FB5E4B" w:rsidRDefault="00FB5E4B">
      <w:r>
        <w:separator/>
      </w:r>
    </w:p>
  </w:endnote>
  <w:endnote w:type="continuationSeparator" w:id="0">
    <w:p w14:paraId="5652469E" w14:textId="77777777" w:rsidR="00FB5E4B" w:rsidRDefault="00FB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Gothic">
    <w:panose1 w:val="020B0604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27E9" w14:textId="77777777" w:rsidR="00FB5E4B" w:rsidRDefault="00FB5E4B">
      <w:r>
        <w:separator/>
      </w:r>
    </w:p>
  </w:footnote>
  <w:footnote w:type="continuationSeparator" w:id="0">
    <w:p w14:paraId="5CA93EE4" w14:textId="77777777" w:rsidR="00FB5E4B" w:rsidRDefault="00FB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E30D" w14:textId="77777777" w:rsidR="006668F0" w:rsidRDefault="006668F0" w:rsidP="008849C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47460B6" w14:textId="77777777" w:rsidR="006668F0" w:rsidRDefault="006668F0" w:rsidP="0022364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DD069" w14:textId="44F5E979" w:rsidR="006668F0" w:rsidRDefault="006668F0" w:rsidP="008849C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7</w:t>
    </w:r>
    <w:r>
      <w:rPr>
        <w:rStyle w:val="Sidnummer"/>
      </w:rPr>
      <w:fldChar w:fldCharType="end"/>
    </w:r>
  </w:p>
  <w:p w14:paraId="03E0EC4B" w14:textId="5B2AE6B1" w:rsidR="006668F0" w:rsidRDefault="006668F0" w:rsidP="00223643">
    <w:pPr>
      <w:pStyle w:val="Sidhuvud"/>
      <w:ind w:right="360"/>
    </w:pPr>
    <w:r>
      <w:tab/>
      <w:t>2019-06-14</w:t>
    </w:r>
  </w:p>
  <w:p w14:paraId="66D5A9CC" w14:textId="77777777" w:rsidR="006668F0" w:rsidRDefault="006668F0" w:rsidP="00223643">
    <w:pPr>
      <w:pStyle w:val="Sidhuvu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C09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AE73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F5ABA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C0E6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96BF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EEBC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7265A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0692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6ED88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4E7E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1B857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C64763"/>
    <w:multiLevelType w:val="hybridMultilevel"/>
    <w:tmpl w:val="E2EE4C36"/>
    <w:lvl w:ilvl="0" w:tplc="6194C590">
      <w:numFmt w:val="bullet"/>
      <w:lvlText w:val="-"/>
      <w:lvlJc w:val="left"/>
      <w:pPr>
        <w:ind w:left="644" w:hanging="360"/>
      </w:pPr>
      <w:rPr>
        <w:rFonts w:ascii="Times New Roman" w:eastAsia="Cambria"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2" w15:restartNumberingAfterBreak="0">
    <w:nsid w:val="22A07D93"/>
    <w:multiLevelType w:val="hybridMultilevel"/>
    <w:tmpl w:val="7C266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D17D01"/>
    <w:multiLevelType w:val="hybridMultilevel"/>
    <w:tmpl w:val="AEDA6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5A0C08"/>
    <w:multiLevelType w:val="hybridMultilevel"/>
    <w:tmpl w:val="9F224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201ED1"/>
    <w:multiLevelType w:val="hybridMultilevel"/>
    <w:tmpl w:val="D458B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FA375F"/>
    <w:multiLevelType w:val="hybridMultilevel"/>
    <w:tmpl w:val="C660C6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431B2D"/>
    <w:multiLevelType w:val="hybridMultilevel"/>
    <w:tmpl w:val="7A50D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2F44EB"/>
    <w:multiLevelType w:val="hybridMultilevel"/>
    <w:tmpl w:val="3A0C6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6"/>
  </w:num>
  <w:num w:numId="4">
    <w:abstractNumId w:val="13"/>
  </w:num>
  <w:num w:numId="5">
    <w:abstractNumId w:val="15"/>
  </w:num>
  <w:num w:numId="6">
    <w:abstractNumId w:val="18"/>
  </w:num>
  <w:num w:numId="7">
    <w:abstractNumId w:val="0"/>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11"/>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E9"/>
    <w:rsid w:val="00004D2F"/>
    <w:rsid w:val="0001009F"/>
    <w:rsid w:val="00010350"/>
    <w:rsid w:val="00010EB9"/>
    <w:rsid w:val="000116E5"/>
    <w:rsid w:val="00016C38"/>
    <w:rsid w:val="00022262"/>
    <w:rsid w:val="00022ECB"/>
    <w:rsid w:val="00022FB0"/>
    <w:rsid w:val="00025777"/>
    <w:rsid w:val="000268FB"/>
    <w:rsid w:val="00031C52"/>
    <w:rsid w:val="00033035"/>
    <w:rsid w:val="000339B9"/>
    <w:rsid w:val="00034B07"/>
    <w:rsid w:val="00037AE5"/>
    <w:rsid w:val="00043F07"/>
    <w:rsid w:val="00044575"/>
    <w:rsid w:val="00045532"/>
    <w:rsid w:val="0004774B"/>
    <w:rsid w:val="0005634A"/>
    <w:rsid w:val="00061D9F"/>
    <w:rsid w:val="000620AE"/>
    <w:rsid w:val="000625E1"/>
    <w:rsid w:val="00066C25"/>
    <w:rsid w:val="00066EC2"/>
    <w:rsid w:val="00070E82"/>
    <w:rsid w:val="000735E3"/>
    <w:rsid w:val="000769D3"/>
    <w:rsid w:val="00077517"/>
    <w:rsid w:val="00077FEC"/>
    <w:rsid w:val="000804F8"/>
    <w:rsid w:val="00084170"/>
    <w:rsid w:val="00092030"/>
    <w:rsid w:val="0009281B"/>
    <w:rsid w:val="000A1361"/>
    <w:rsid w:val="000A1431"/>
    <w:rsid w:val="000A3B7C"/>
    <w:rsid w:val="000A7D7F"/>
    <w:rsid w:val="000B28D4"/>
    <w:rsid w:val="000B3174"/>
    <w:rsid w:val="000B388F"/>
    <w:rsid w:val="000B4698"/>
    <w:rsid w:val="000C2258"/>
    <w:rsid w:val="000C4AF8"/>
    <w:rsid w:val="000C708D"/>
    <w:rsid w:val="000D6D26"/>
    <w:rsid w:val="000E278D"/>
    <w:rsid w:val="000E2BDE"/>
    <w:rsid w:val="000F0F5D"/>
    <w:rsid w:val="000F6FB9"/>
    <w:rsid w:val="00100ABF"/>
    <w:rsid w:val="00101F42"/>
    <w:rsid w:val="00105903"/>
    <w:rsid w:val="00105DF5"/>
    <w:rsid w:val="00112E60"/>
    <w:rsid w:val="001158D0"/>
    <w:rsid w:val="00120051"/>
    <w:rsid w:val="001248B3"/>
    <w:rsid w:val="00125DC1"/>
    <w:rsid w:val="0013484D"/>
    <w:rsid w:val="00134C22"/>
    <w:rsid w:val="00135BF0"/>
    <w:rsid w:val="00144E42"/>
    <w:rsid w:val="00146588"/>
    <w:rsid w:val="00153828"/>
    <w:rsid w:val="00154CB7"/>
    <w:rsid w:val="00156DC0"/>
    <w:rsid w:val="00160FC6"/>
    <w:rsid w:val="00161D61"/>
    <w:rsid w:val="00165904"/>
    <w:rsid w:val="001708BE"/>
    <w:rsid w:val="00170CA4"/>
    <w:rsid w:val="0017203D"/>
    <w:rsid w:val="001750BF"/>
    <w:rsid w:val="00181032"/>
    <w:rsid w:val="001842ED"/>
    <w:rsid w:val="00191728"/>
    <w:rsid w:val="001A1354"/>
    <w:rsid w:val="001A530E"/>
    <w:rsid w:val="001B2BF3"/>
    <w:rsid w:val="001B54B8"/>
    <w:rsid w:val="001B6905"/>
    <w:rsid w:val="001C3D22"/>
    <w:rsid w:val="001C735F"/>
    <w:rsid w:val="001C7477"/>
    <w:rsid w:val="001D0EB1"/>
    <w:rsid w:val="001D5BB1"/>
    <w:rsid w:val="001D5FFA"/>
    <w:rsid w:val="001E13BE"/>
    <w:rsid w:val="001E1C87"/>
    <w:rsid w:val="001E35B6"/>
    <w:rsid w:val="001E44FB"/>
    <w:rsid w:val="001F1184"/>
    <w:rsid w:val="002068ED"/>
    <w:rsid w:val="00207A5C"/>
    <w:rsid w:val="00207FDF"/>
    <w:rsid w:val="00210721"/>
    <w:rsid w:val="0021094A"/>
    <w:rsid w:val="00215590"/>
    <w:rsid w:val="002208FF"/>
    <w:rsid w:val="00222984"/>
    <w:rsid w:val="00223141"/>
    <w:rsid w:val="00223643"/>
    <w:rsid w:val="002276A8"/>
    <w:rsid w:val="002320EE"/>
    <w:rsid w:val="00234883"/>
    <w:rsid w:val="00234CD8"/>
    <w:rsid w:val="00235330"/>
    <w:rsid w:val="0023566E"/>
    <w:rsid w:val="0023606B"/>
    <w:rsid w:val="00236B27"/>
    <w:rsid w:val="0024697D"/>
    <w:rsid w:val="00250910"/>
    <w:rsid w:val="002602A7"/>
    <w:rsid w:val="0026321E"/>
    <w:rsid w:val="00263DCC"/>
    <w:rsid w:val="002718B8"/>
    <w:rsid w:val="00272811"/>
    <w:rsid w:val="002748BA"/>
    <w:rsid w:val="00276F99"/>
    <w:rsid w:val="002850BC"/>
    <w:rsid w:val="00294424"/>
    <w:rsid w:val="002A0512"/>
    <w:rsid w:val="002A08A9"/>
    <w:rsid w:val="002A240D"/>
    <w:rsid w:val="002A2DF1"/>
    <w:rsid w:val="002A5929"/>
    <w:rsid w:val="002B1523"/>
    <w:rsid w:val="002C5C3E"/>
    <w:rsid w:val="002D075D"/>
    <w:rsid w:val="002D0AB7"/>
    <w:rsid w:val="002D507B"/>
    <w:rsid w:val="002D6AD1"/>
    <w:rsid w:val="002D70E8"/>
    <w:rsid w:val="002E08C1"/>
    <w:rsid w:val="002E73BD"/>
    <w:rsid w:val="002F3194"/>
    <w:rsid w:val="002F6944"/>
    <w:rsid w:val="00300B12"/>
    <w:rsid w:val="00306565"/>
    <w:rsid w:val="00310B5C"/>
    <w:rsid w:val="00317A11"/>
    <w:rsid w:val="0032245B"/>
    <w:rsid w:val="003247F9"/>
    <w:rsid w:val="00327EE0"/>
    <w:rsid w:val="003344F3"/>
    <w:rsid w:val="00335880"/>
    <w:rsid w:val="00345847"/>
    <w:rsid w:val="003463C7"/>
    <w:rsid w:val="00346D28"/>
    <w:rsid w:val="0034756C"/>
    <w:rsid w:val="003528BB"/>
    <w:rsid w:val="00354E50"/>
    <w:rsid w:val="00355BDC"/>
    <w:rsid w:val="0035717B"/>
    <w:rsid w:val="00357A94"/>
    <w:rsid w:val="003624E5"/>
    <w:rsid w:val="00365ECF"/>
    <w:rsid w:val="00366B39"/>
    <w:rsid w:val="00370E6B"/>
    <w:rsid w:val="00373514"/>
    <w:rsid w:val="003735E0"/>
    <w:rsid w:val="0037399D"/>
    <w:rsid w:val="003806FD"/>
    <w:rsid w:val="00381DF1"/>
    <w:rsid w:val="00384B14"/>
    <w:rsid w:val="00385514"/>
    <w:rsid w:val="00385D47"/>
    <w:rsid w:val="003873D1"/>
    <w:rsid w:val="0039056A"/>
    <w:rsid w:val="00394EF2"/>
    <w:rsid w:val="003A2F3D"/>
    <w:rsid w:val="003A32A4"/>
    <w:rsid w:val="003B11B2"/>
    <w:rsid w:val="003B1D86"/>
    <w:rsid w:val="003B79DF"/>
    <w:rsid w:val="003C3B39"/>
    <w:rsid w:val="003C5865"/>
    <w:rsid w:val="003C78DC"/>
    <w:rsid w:val="003D4997"/>
    <w:rsid w:val="003D6142"/>
    <w:rsid w:val="003D6C8E"/>
    <w:rsid w:val="003E15E6"/>
    <w:rsid w:val="003E223A"/>
    <w:rsid w:val="003E4E64"/>
    <w:rsid w:val="003F1554"/>
    <w:rsid w:val="003F6400"/>
    <w:rsid w:val="004030EE"/>
    <w:rsid w:val="00405038"/>
    <w:rsid w:val="00406C86"/>
    <w:rsid w:val="00407BFC"/>
    <w:rsid w:val="004105C5"/>
    <w:rsid w:val="00410816"/>
    <w:rsid w:val="00410D4A"/>
    <w:rsid w:val="00411DF2"/>
    <w:rsid w:val="00414688"/>
    <w:rsid w:val="00414ABB"/>
    <w:rsid w:val="00421D67"/>
    <w:rsid w:val="00421D71"/>
    <w:rsid w:val="0042244F"/>
    <w:rsid w:val="00425C5B"/>
    <w:rsid w:val="004308BA"/>
    <w:rsid w:val="004345F7"/>
    <w:rsid w:val="00444943"/>
    <w:rsid w:val="004470CE"/>
    <w:rsid w:val="004521E9"/>
    <w:rsid w:val="00452454"/>
    <w:rsid w:val="0045494D"/>
    <w:rsid w:val="0046249D"/>
    <w:rsid w:val="00464679"/>
    <w:rsid w:val="00466769"/>
    <w:rsid w:val="00467DD0"/>
    <w:rsid w:val="00475835"/>
    <w:rsid w:val="004857BE"/>
    <w:rsid w:val="00494511"/>
    <w:rsid w:val="0049502F"/>
    <w:rsid w:val="00497DB1"/>
    <w:rsid w:val="004A2157"/>
    <w:rsid w:val="004A4795"/>
    <w:rsid w:val="004B067A"/>
    <w:rsid w:val="004B28E6"/>
    <w:rsid w:val="004B2CEE"/>
    <w:rsid w:val="004B5D85"/>
    <w:rsid w:val="004B5FC4"/>
    <w:rsid w:val="004B6BF4"/>
    <w:rsid w:val="004B730D"/>
    <w:rsid w:val="004C0F61"/>
    <w:rsid w:val="004C287A"/>
    <w:rsid w:val="004C6203"/>
    <w:rsid w:val="004D19E4"/>
    <w:rsid w:val="004D1CE4"/>
    <w:rsid w:val="004D2517"/>
    <w:rsid w:val="004D64FF"/>
    <w:rsid w:val="004D6BC1"/>
    <w:rsid w:val="004D7353"/>
    <w:rsid w:val="004D7997"/>
    <w:rsid w:val="004E0FA9"/>
    <w:rsid w:val="004E358E"/>
    <w:rsid w:val="004E403C"/>
    <w:rsid w:val="004F429C"/>
    <w:rsid w:val="00500EB6"/>
    <w:rsid w:val="005014EC"/>
    <w:rsid w:val="00503BCA"/>
    <w:rsid w:val="00504105"/>
    <w:rsid w:val="00504D9A"/>
    <w:rsid w:val="005073FD"/>
    <w:rsid w:val="00513108"/>
    <w:rsid w:val="00515741"/>
    <w:rsid w:val="00521189"/>
    <w:rsid w:val="005215D6"/>
    <w:rsid w:val="005225AC"/>
    <w:rsid w:val="005232EB"/>
    <w:rsid w:val="0053083C"/>
    <w:rsid w:val="00532984"/>
    <w:rsid w:val="00533177"/>
    <w:rsid w:val="005346BB"/>
    <w:rsid w:val="00537EEB"/>
    <w:rsid w:val="00541A09"/>
    <w:rsid w:val="00542AA2"/>
    <w:rsid w:val="005452CE"/>
    <w:rsid w:val="00551AEA"/>
    <w:rsid w:val="00556CF2"/>
    <w:rsid w:val="00556ED1"/>
    <w:rsid w:val="005647F1"/>
    <w:rsid w:val="00570DE0"/>
    <w:rsid w:val="005717C4"/>
    <w:rsid w:val="0057198B"/>
    <w:rsid w:val="005754AA"/>
    <w:rsid w:val="00580870"/>
    <w:rsid w:val="005812E2"/>
    <w:rsid w:val="00582068"/>
    <w:rsid w:val="005851DD"/>
    <w:rsid w:val="005860F6"/>
    <w:rsid w:val="00590E77"/>
    <w:rsid w:val="00594741"/>
    <w:rsid w:val="00595294"/>
    <w:rsid w:val="005957C7"/>
    <w:rsid w:val="00596B3E"/>
    <w:rsid w:val="00596BC8"/>
    <w:rsid w:val="005A081E"/>
    <w:rsid w:val="005A2106"/>
    <w:rsid w:val="005A2ED1"/>
    <w:rsid w:val="005A5A62"/>
    <w:rsid w:val="005A63A4"/>
    <w:rsid w:val="005B6FB7"/>
    <w:rsid w:val="005C4F3A"/>
    <w:rsid w:val="005C584F"/>
    <w:rsid w:val="005C6BFC"/>
    <w:rsid w:val="005C7E27"/>
    <w:rsid w:val="005D100C"/>
    <w:rsid w:val="005D6F5A"/>
    <w:rsid w:val="005E0686"/>
    <w:rsid w:val="005E2019"/>
    <w:rsid w:val="005E3622"/>
    <w:rsid w:val="005E719B"/>
    <w:rsid w:val="005F4A12"/>
    <w:rsid w:val="00603955"/>
    <w:rsid w:val="00606C3A"/>
    <w:rsid w:val="006113B1"/>
    <w:rsid w:val="006139A0"/>
    <w:rsid w:val="00617ECB"/>
    <w:rsid w:val="00621A3D"/>
    <w:rsid w:val="00621B2C"/>
    <w:rsid w:val="006222B6"/>
    <w:rsid w:val="00624280"/>
    <w:rsid w:val="00627413"/>
    <w:rsid w:val="006418A0"/>
    <w:rsid w:val="00641E88"/>
    <w:rsid w:val="00642C0A"/>
    <w:rsid w:val="00643C38"/>
    <w:rsid w:val="006467F5"/>
    <w:rsid w:val="006479D5"/>
    <w:rsid w:val="00650507"/>
    <w:rsid w:val="0065284F"/>
    <w:rsid w:val="00653009"/>
    <w:rsid w:val="00657120"/>
    <w:rsid w:val="00657DF6"/>
    <w:rsid w:val="006609A4"/>
    <w:rsid w:val="006668F0"/>
    <w:rsid w:val="00670889"/>
    <w:rsid w:val="00671B39"/>
    <w:rsid w:val="00677410"/>
    <w:rsid w:val="00677F2A"/>
    <w:rsid w:val="006805CF"/>
    <w:rsid w:val="00683B87"/>
    <w:rsid w:val="00684D2B"/>
    <w:rsid w:val="006927FA"/>
    <w:rsid w:val="00695ED6"/>
    <w:rsid w:val="0069676D"/>
    <w:rsid w:val="00696FC2"/>
    <w:rsid w:val="006A1571"/>
    <w:rsid w:val="006A3A07"/>
    <w:rsid w:val="006A4D94"/>
    <w:rsid w:val="006A510E"/>
    <w:rsid w:val="006A65BE"/>
    <w:rsid w:val="006A783D"/>
    <w:rsid w:val="006B60DB"/>
    <w:rsid w:val="006C4654"/>
    <w:rsid w:val="006D07AE"/>
    <w:rsid w:val="006D5534"/>
    <w:rsid w:val="006E1B44"/>
    <w:rsid w:val="006E1BFA"/>
    <w:rsid w:val="006E4C93"/>
    <w:rsid w:val="006F20BB"/>
    <w:rsid w:val="006F391F"/>
    <w:rsid w:val="006F5BE1"/>
    <w:rsid w:val="00701BE5"/>
    <w:rsid w:val="007029E7"/>
    <w:rsid w:val="00705514"/>
    <w:rsid w:val="00712E60"/>
    <w:rsid w:val="00713D9A"/>
    <w:rsid w:val="00717555"/>
    <w:rsid w:val="00731322"/>
    <w:rsid w:val="00731ADA"/>
    <w:rsid w:val="00741992"/>
    <w:rsid w:val="00741F19"/>
    <w:rsid w:val="0074540C"/>
    <w:rsid w:val="00746787"/>
    <w:rsid w:val="007506E5"/>
    <w:rsid w:val="007518ED"/>
    <w:rsid w:val="00754A0F"/>
    <w:rsid w:val="00757245"/>
    <w:rsid w:val="007618C3"/>
    <w:rsid w:val="00763D52"/>
    <w:rsid w:val="00765086"/>
    <w:rsid w:val="00771353"/>
    <w:rsid w:val="00774155"/>
    <w:rsid w:val="007777B3"/>
    <w:rsid w:val="00780C61"/>
    <w:rsid w:val="0078297E"/>
    <w:rsid w:val="00783B9E"/>
    <w:rsid w:val="0078518B"/>
    <w:rsid w:val="00785CB6"/>
    <w:rsid w:val="00787321"/>
    <w:rsid w:val="00792221"/>
    <w:rsid w:val="007952E5"/>
    <w:rsid w:val="00796339"/>
    <w:rsid w:val="007A40C7"/>
    <w:rsid w:val="007A49A8"/>
    <w:rsid w:val="007A551B"/>
    <w:rsid w:val="007A6ABD"/>
    <w:rsid w:val="007B2D6F"/>
    <w:rsid w:val="007C2D73"/>
    <w:rsid w:val="007D21BD"/>
    <w:rsid w:val="007D3171"/>
    <w:rsid w:val="007D75AA"/>
    <w:rsid w:val="007E284A"/>
    <w:rsid w:val="007E2853"/>
    <w:rsid w:val="007E3914"/>
    <w:rsid w:val="007E4535"/>
    <w:rsid w:val="007F2C6F"/>
    <w:rsid w:val="007F6706"/>
    <w:rsid w:val="00800392"/>
    <w:rsid w:val="00806541"/>
    <w:rsid w:val="00814494"/>
    <w:rsid w:val="00816ABB"/>
    <w:rsid w:val="00817A6B"/>
    <w:rsid w:val="0082330E"/>
    <w:rsid w:val="00824431"/>
    <w:rsid w:val="00826B22"/>
    <w:rsid w:val="0083209B"/>
    <w:rsid w:val="00833673"/>
    <w:rsid w:val="008337EB"/>
    <w:rsid w:val="0083744E"/>
    <w:rsid w:val="00843A8E"/>
    <w:rsid w:val="008544A5"/>
    <w:rsid w:val="0086055E"/>
    <w:rsid w:val="00864303"/>
    <w:rsid w:val="008650DE"/>
    <w:rsid w:val="008662CE"/>
    <w:rsid w:val="00871492"/>
    <w:rsid w:val="0087468B"/>
    <w:rsid w:val="008849CF"/>
    <w:rsid w:val="008849EA"/>
    <w:rsid w:val="00884EB3"/>
    <w:rsid w:val="00887F1A"/>
    <w:rsid w:val="00893B96"/>
    <w:rsid w:val="00895262"/>
    <w:rsid w:val="008966F8"/>
    <w:rsid w:val="00897538"/>
    <w:rsid w:val="008978F4"/>
    <w:rsid w:val="008A086A"/>
    <w:rsid w:val="008A111D"/>
    <w:rsid w:val="008A38E0"/>
    <w:rsid w:val="008A3ED1"/>
    <w:rsid w:val="008A4B55"/>
    <w:rsid w:val="008A5DB0"/>
    <w:rsid w:val="008B1B50"/>
    <w:rsid w:val="008B55C9"/>
    <w:rsid w:val="008B6C44"/>
    <w:rsid w:val="008C1360"/>
    <w:rsid w:val="008C184D"/>
    <w:rsid w:val="008C4CBA"/>
    <w:rsid w:val="008C5AEF"/>
    <w:rsid w:val="008C6ECD"/>
    <w:rsid w:val="008C7D60"/>
    <w:rsid w:val="008D34FC"/>
    <w:rsid w:val="008D50EB"/>
    <w:rsid w:val="008E3DC1"/>
    <w:rsid w:val="008E7CA5"/>
    <w:rsid w:val="008F3115"/>
    <w:rsid w:val="008F563E"/>
    <w:rsid w:val="00900E15"/>
    <w:rsid w:val="00901014"/>
    <w:rsid w:val="00906150"/>
    <w:rsid w:val="00913368"/>
    <w:rsid w:val="00916BB9"/>
    <w:rsid w:val="00922499"/>
    <w:rsid w:val="00922523"/>
    <w:rsid w:val="00925D7A"/>
    <w:rsid w:val="00932B43"/>
    <w:rsid w:val="00946288"/>
    <w:rsid w:val="0094642B"/>
    <w:rsid w:val="009547A5"/>
    <w:rsid w:val="009569E6"/>
    <w:rsid w:val="00957121"/>
    <w:rsid w:val="00965DDD"/>
    <w:rsid w:val="0096635D"/>
    <w:rsid w:val="0096727E"/>
    <w:rsid w:val="00970476"/>
    <w:rsid w:val="009706F4"/>
    <w:rsid w:val="00970F83"/>
    <w:rsid w:val="009717B3"/>
    <w:rsid w:val="00973B72"/>
    <w:rsid w:val="0097510F"/>
    <w:rsid w:val="00976822"/>
    <w:rsid w:val="00981F6D"/>
    <w:rsid w:val="00987602"/>
    <w:rsid w:val="009940D1"/>
    <w:rsid w:val="009976F3"/>
    <w:rsid w:val="009A0F04"/>
    <w:rsid w:val="009A3799"/>
    <w:rsid w:val="009A37DE"/>
    <w:rsid w:val="009A41A6"/>
    <w:rsid w:val="009B0E9D"/>
    <w:rsid w:val="009B183D"/>
    <w:rsid w:val="009B3745"/>
    <w:rsid w:val="009C175E"/>
    <w:rsid w:val="009C1DF9"/>
    <w:rsid w:val="009C52C8"/>
    <w:rsid w:val="009C675B"/>
    <w:rsid w:val="009D1517"/>
    <w:rsid w:val="009D5F32"/>
    <w:rsid w:val="009D6025"/>
    <w:rsid w:val="009D7918"/>
    <w:rsid w:val="009E22B3"/>
    <w:rsid w:val="009E2E65"/>
    <w:rsid w:val="009F0DF9"/>
    <w:rsid w:val="00A065B9"/>
    <w:rsid w:val="00A10A08"/>
    <w:rsid w:val="00A12326"/>
    <w:rsid w:val="00A140B6"/>
    <w:rsid w:val="00A15812"/>
    <w:rsid w:val="00A15D79"/>
    <w:rsid w:val="00A24C94"/>
    <w:rsid w:val="00A26773"/>
    <w:rsid w:val="00A329C2"/>
    <w:rsid w:val="00A347C5"/>
    <w:rsid w:val="00A4057F"/>
    <w:rsid w:val="00A43627"/>
    <w:rsid w:val="00A4363A"/>
    <w:rsid w:val="00A4794B"/>
    <w:rsid w:val="00A50330"/>
    <w:rsid w:val="00A51665"/>
    <w:rsid w:val="00A65F9E"/>
    <w:rsid w:val="00A70A7C"/>
    <w:rsid w:val="00A729AD"/>
    <w:rsid w:val="00A735B1"/>
    <w:rsid w:val="00A74D53"/>
    <w:rsid w:val="00A76D68"/>
    <w:rsid w:val="00A8113B"/>
    <w:rsid w:val="00A841DD"/>
    <w:rsid w:val="00A87C08"/>
    <w:rsid w:val="00A904F1"/>
    <w:rsid w:val="00A93C15"/>
    <w:rsid w:val="00A957CF"/>
    <w:rsid w:val="00AA181D"/>
    <w:rsid w:val="00AA1C0D"/>
    <w:rsid w:val="00AA2AD4"/>
    <w:rsid w:val="00AA4435"/>
    <w:rsid w:val="00AA7D18"/>
    <w:rsid w:val="00AB0B31"/>
    <w:rsid w:val="00AB113D"/>
    <w:rsid w:val="00AB50FB"/>
    <w:rsid w:val="00AB5130"/>
    <w:rsid w:val="00AC7548"/>
    <w:rsid w:val="00AD1B08"/>
    <w:rsid w:val="00AD2CD1"/>
    <w:rsid w:val="00AD416D"/>
    <w:rsid w:val="00AD56F8"/>
    <w:rsid w:val="00AE1290"/>
    <w:rsid w:val="00AE46A8"/>
    <w:rsid w:val="00AE53A2"/>
    <w:rsid w:val="00AE71E8"/>
    <w:rsid w:val="00AF0908"/>
    <w:rsid w:val="00AF30DA"/>
    <w:rsid w:val="00AF3952"/>
    <w:rsid w:val="00AF7A1A"/>
    <w:rsid w:val="00B0443D"/>
    <w:rsid w:val="00B07811"/>
    <w:rsid w:val="00B11258"/>
    <w:rsid w:val="00B1169C"/>
    <w:rsid w:val="00B14400"/>
    <w:rsid w:val="00B152AB"/>
    <w:rsid w:val="00B2781A"/>
    <w:rsid w:val="00B319EA"/>
    <w:rsid w:val="00B32C41"/>
    <w:rsid w:val="00B3681A"/>
    <w:rsid w:val="00B4262A"/>
    <w:rsid w:val="00B45817"/>
    <w:rsid w:val="00B47D75"/>
    <w:rsid w:val="00B500D9"/>
    <w:rsid w:val="00B5336E"/>
    <w:rsid w:val="00B543C5"/>
    <w:rsid w:val="00B6445C"/>
    <w:rsid w:val="00B7108E"/>
    <w:rsid w:val="00B74BAB"/>
    <w:rsid w:val="00B819C3"/>
    <w:rsid w:val="00B85749"/>
    <w:rsid w:val="00B94DF8"/>
    <w:rsid w:val="00B959CD"/>
    <w:rsid w:val="00B9769A"/>
    <w:rsid w:val="00BA5020"/>
    <w:rsid w:val="00BB2E93"/>
    <w:rsid w:val="00BB4694"/>
    <w:rsid w:val="00BB6341"/>
    <w:rsid w:val="00BC08F8"/>
    <w:rsid w:val="00BC537F"/>
    <w:rsid w:val="00BD0FE3"/>
    <w:rsid w:val="00BD54D7"/>
    <w:rsid w:val="00BD5B9A"/>
    <w:rsid w:val="00BE3718"/>
    <w:rsid w:val="00BE4600"/>
    <w:rsid w:val="00BE461C"/>
    <w:rsid w:val="00BE6C36"/>
    <w:rsid w:val="00BF3260"/>
    <w:rsid w:val="00BF6A9C"/>
    <w:rsid w:val="00BF7268"/>
    <w:rsid w:val="00BF7487"/>
    <w:rsid w:val="00C013C6"/>
    <w:rsid w:val="00C041ED"/>
    <w:rsid w:val="00C04A97"/>
    <w:rsid w:val="00C05137"/>
    <w:rsid w:val="00C05B05"/>
    <w:rsid w:val="00C06279"/>
    <w:rsid w:val="00C13AE6"/>
    <w:rsid w:val="00C16FA2"/>
    <w:rsid w:val="00C230E4"/>
    <w:rsid w:val="00C238CA"/>
    <w:rsid w:val="00C24AD3"/>
    <w:rsid w:val="00C24BEC"/>
    <w:rsid w:val="00C3048E"/>
    <w:rsid w:val="00C31515"/>
    <w:rsid w:val="00C32F65"/>
    <w:rsid w:val="00C347E4"/>
    <w:rsid w:val="00C375C9"/>
    <w:rsid w:val="00C4082F"/>
    <w:rsid w:val="00C56002"/>
    <w:rsid w:val="00C57E09"/>
    <w:rsid w:val="00C61255"/>
    <w:rsid w:val="00C64E74"/>
    <w:rsid w:val="00C73E66"/>
    <w:rsid w:val="00C761A6"/>
    <w:rsid w:val="00C763C4"/>
    <w:rsid w:val="00C767BA"/>
    <w:rsid w:val="00C82281"/>
    <w:rsid w:val="00C83C6C"/>
    <w:rsid w:val="00C84CFF"/>
    <w:rsid w:val="00C877C4"/>
    <w:rsid w:val="00C90BCD"/>
    <w:rsid w:val="00CA090D"/>
    <w:rsid w:val="00CA4E37"/>
    <w:rsid w:val="00CB5CAC"/>
    <w:rsid w:val="00CB684A"/>
    <w:rsid w:val="00CC0EEB"/>
    <w:rsid w:val="00CC2F3D"/>
    <w:rsid w:val="00CD1337"/>
    <w:rsid w:val="00CD35F2"/>
    <w:rsid w:val="00CD6BFE"/>
    <w:rsid w:val="00CF0739"/>
    <w:rsid w:val="00CF1FF4"/>
    <w:rsid w:val="00CF2D9C"/>
    <w:rsid w:val="00CF3AB4"/>
    <w:rsid w:val="00D037D9"/>
    <w:rsid w:val="00D1033F"/>
    <w:rsid w:val="00D12722"/>
    <w:rsid w:val="00D14A55"/>
    <w:rsid w:val="00D21D5A"/>
    <w:rsid w:val="00D21F96"/>
    <w:rsid w:val="00D237FB"/>
    <w:rsid w:val="00D3391A"/>
    <w:rsid w:val="00D355BC"/>
    <w:rsid w:val="00D41E39"/>
    <w:rsid w:val="00D436EE"/>
    <w:rsid w:val="00D45F85"/>
    <w:rsid w:val="00D5190C"/>
    <w:rsid w:val="00D57BA9"/>
    <w:rsid w:val="00D60E72"/>
    <w:rsid w:val="00D63717"/>
    <w:rsid w:val="00D647A6"/>
    <w:rsid w:val="00D6765E"/>
    <w:rsid w:val="00D713EE"/>
    <w:rsid w:val="00D72F46"/>
    <w:rsid w:val="00D73D40"/>
    <w:rsid w:val="00D77C6B"/>
    <w:rsid w:val="00D85ABA"/>
    <w:rsid w:val="00D903EC"/>
    <w:rsid w:val="00D93EDD"/>
    <w:rsid w:val="00DA4AD7"/>
    <w:rsid w:val="00DB2802"/>
    <w:rsid w:val="00DB4E1C"/>
    <w:rsid w:val="00DB5BD1"/>
    <w:rsid w:val="00DC0307"/>
    <w:rsid w:val="00DD08DC"/>
    <w:rsid w:val="00DD5B04"/>
    <w:rsid w:val="00DE1B2E"/>
    <w:rsid w:val="00DE418B"/>
    <w:rsid w:val="00DE63D7"/>
    <w:rsid w:val="00E00847"/>
    <w:rsid w:val="00E0209B"/>
    <w:rsid w:val="00E03A1D"/>
    <w:rsid w:val="00E11D57"/>
    <w:rsid w:val="00E13E4E"/>
    <w:rsid w:val="00E14F47"/>
    <w:rsid w:val="00E17DEF"/>
    <w:rsid w:val="00E343B3"/>
    <w:rsid w:val="00E36BA8"/>
    <w:rsid w:val="00E449DB"/>
    <w:rsid w:val="00E455D7"/>
    <w:rsid w:val="00E52350"/>
    <w:rsid w:val="00E53EF5"/>
    <w:rsid w:val="00E60B9C"/>
    <w:rsid w:val="00E61C0B"/>
    <w:rsid w:val="00E64EC1"/>
    <w:rsid w:val="00E7033F"/>
    <w:rsid w:val="00E71373"/>
    <w:rsid w:val="00E72DDF"/>
    <w:rsid w:val="00E84452"/>
    <w:rsid w:val="00E86144"/>
    <w:rsid w:val="00E87926"/>
    <w:rsid w:val="00E903D4"/>
    <w:rsid w:val="00E90D75"/>
    <w:rsid w:val="00E948C0"/>
    <w:rsid w:val="00E953C4"/>
    <w:rsid w:val="00E95C0E"/>
    <w:rsid w:val="00EA2C2D"/>
    <w:rsid w:val="00EA5F66"/>
    <w:rsid w:val="00EA6DC4"/>
    <w:rsid w:val="00EB166A"/>
    <w:rsid w:val="00EB17AA"/>
    <w:rsid w:val="00EC0235"/>
    <w:rsid w:val="00EC3F2E"/>
    <w:rsid w:val="00EC570E"/>
    <w:rsid w:val="00EC5A59"/>
    <w:rsid w:val="00ED0675"/>
    <w:rsid w:val="00ED10D1"/>
    <w:rsid w:val="00ED149D"/>
    <w:rsid w:val="00ED1AA2"/>
    <w:rsid w:val="00ED495C"/>
    <w:rsid w:val="00EE689B"/>
    <w:rsid w:val="00EE792B"/>
    <w:rsid w:val="00EF18B5"/>
    <w:rsid w:val="00F00279"/>
    <w:rsid w:val="00F02CB1"/>
    <w:rsid w:val="00F055B6"/>
    <w:rsid w:val="00F07091"/>
    <w:rsid w:val="00F077FF"/>
    <w:rsid w:val="00F14F04"/>
    <w:rsid w:val="00F209DF"/>
    <w:rsid w:val="00F21535"/>
    <w:rsid w:val="00F23DEA"/>
    <w:rsid w:val="00F26CF7"/>
    <w:rsid w:val="00F27ADE"/>
    <w:rsid w:val="00F51744"/>
    <w:rsid w:val="00F517F1"/>
    <w:rsid w:val="00F51FE6"/>
    <w:rsid w:val="00F529B3"/>
    <w:rsid w:val="00F6260D"/>
    <w:rsid w:val="00F649DF"/>
    <w:rsid w:val="00F67D40"/>
    <w:rsid w:val="00F74828"/>
    <w:rsid w:val="00F83DFD"/>
    <w:rsid w:val="00F90E88"/>
    <w:rsid w:val="00F94D49"/>
    <w:rsid w:val="00FA195C"/>
    <w:rsid w:val="00FA1F80"/>
    <w:rsid w:val="00FA28F6"/>
    <w:rsid w:val="00FA2AAC"/>
    <w:rsid w:val="00FA309C"/>
    <w:rsid w:val="00FB147B"/>
    <w:rsid w:val="00FB14E3"/>
    <w:rsid w:val="00FB471B"/>
    <w:rsid w:val="00FB5E4B"/>
    <w:rsid w:val="00FC5867"/>
    <w:rsid w:val="00FC6D4E"/>
    <w:rsid w:val="00FC75F1"/>
    <w:rsid w:val="00FD2008"/>
    <w:rsid w:val="00FD4CCD"/>
    <w:rsid w:val="00FE3094"/>
    <w:rsid w:val="00FE3476"/>
    <w:rsid w:val="00FE389A"/>
    <w:rsid w:val="00FF1BEC"/>
    <w:rsid w:val="00FF3B8B"/>
    <w:rsid w:val="00FF3D0A"/>
    <w:rsid w:val="00FF54FC"/>
    <w:rsid w:val="00FF6129"/>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3F158"/>
  <w15:docId w15:val="{2A3324E1-018A-4E32-87DF-74543C7A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49D"/>
    <w:rPr>
      <w:rFonts w:ascii="Times New Roman" w:hAnsi="Times New Roman"/>
    </w:rPr>
  </w:style>
  <w:style w:type="paragraph" w:styleId="Rubrik1">
    <w:name w:val="heading 1"/>
    <w:basedOn w:val="Normal"/>
    <w:next w:val="Normal"/>
    <w:link w:val="Rubrik1Char"/>
    <w:uiPriority w:val="9"/>
    <w:qFormat/>
    <w:rsid w:val="00AF7A1A"/>
    <w:pPr>
      <w:keepNext/>
      <w:keepLines/>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0B2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D149D"/>
    <w:pPr>
      <w:keepNext/>
      <w:keepLines/>
      <w:spacing w:before="200"/>
      <w:outlineLvl w:val="2"/>
    </w:pPr>
    <w:rPr>
      <w:rFonts w:asciiTheme="majorHAnsi" w:eastAsiaTheme="majorEastAsia" w:hAnsiTheme="majorHAnsi" w:cstheme="majorBidi"/>
      <w:b/>
      <w:bCs/>
      <w:color w:val="4F81BD" w:themeColor="accent1"/>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922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nhideWhenUsed/>
    <w:rsid w:val="00AA2AD4"/>
    <w:pPr>
      <w:tabs>
        <w:tab w:val="center" w:pos="4703"/>
        <w:tab w:val="right" w:pos="9406"/>
      </w:tabs>
    </w:pPr>
  </w:style>
  <w:style w:type="character" w:customStyle="1" w:styleId="SidhuvudChar">
    <w:name w:val="Sidhuvud Char"/>
    <w:basedOn w:val="Standardstycketeckensnitt"/>
    <w:link w:val="Sidhuvud"/>
    <w:uiPriority w:val="99"/>
    <w:semiHidden/>
    <w:rsid w:val="00AA2AD4"/>
  </w:style>
  <w:style w:type="paragraph" w:styleId="Sidfot">
    <w:name w:val="footer"/>
    <w:basedOn w:val="Normal"/>
    <w:link w:val="SidfotChar"/>
    <w:uiPriority w:val="99"/>
    <w:unhideWhenUsed/>
    <w:rsid w:val="00AA2AD4"/>
    <w:pPr>
      <w:tabs>
        <w:tab w:val="center" w:pos="4703"/>
        <w:tab w:val="right" w:pos="9406"/>
      </w:tabs>
    </w:pPr>
  </w:style>
  <w:style w:type="character" w:customStyle="1" w:styleId="SidfotChar">
    <w:name w:val="Sidfot Char"/>
    <w:basedOn w:val="Standardstycketeckensnitt"/>
    <w:link w:val="Sidfot"/>
    <w:uiPriority w:val="99"/>
    <w:rsid w:val="00AA2AD4"/>
  </w:style>
  <w:style w:type="character" w:customStyle="1" w:styleId="Rubrik2Char">
    <w:name w:val="Rubrik 2 Char"/>
    <w:basedOn w:val="Standardstycketeckensnitt"/>
    <w:link w:val="Rubrik2"/>
    <w:uiPriority w:val="9"/>
    <w:rsid w:val="000B28D4"/>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rsid w:val="00BF7487"/>
    <w:rPr>
      <w:color w:val="0000FF"/>
      <w:u w:val="single"/>
    </w:rPr>
  </w:style>
  <w:style w:type="character" w:customStyle="1" w:styleId="Rubrik1Char">
    <w:name w:val="Rubrik 1 Char"/>
    <w:basedOn w:val="Standardstycketeckensnitt"/>
    <w:link w:val="Rubrik1"/>
    <w:uiPriority w:val="9"/>
    <w:rsid w:val="00AF7A1A"/>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49502F"/>
    <w:pPr>
      <w:ind w:left="720"/>
      <w:contextualSpacing/>
    </w:pPr>
  </w:style>
  <w:style w:type="character" w:customStyle="1" w:styleId="Rubrik3Char">
    <w:name w:val="Rubrik 3 Char"/>
    <w:basedOn w:val="Standardstycketeckensnitt"/>
    <w:link w:val="Rubrik3"/>
    <w:uiPriority w:val="9"/>
    <w:rsid w:val="00ED149D"/>
    <w:rPr>
      <w:rFonts w:asciiTheme="majorHAnsi" w:eastAsiaTheme="majorEastAsia" w:hAnsiTheme="majorHAnsi" w:cstheme="majorBidi"/>
      <w:b/>
      <w:bCs/>
      <w:color w:val="4F81BD" w:themeColor="accent1"/>
      <w:sz w:val="22"/>
    </w:rPr>
  </w:style>
  <w:style w:type="paragraph" w:styleId="Innehll1">
    <w:name w:val="toc 1"/>
    <w:basedOn w:val="Normal"/>
    <w:next w:val="Normal"/>
    <w:autoRedefine/>
    <w:uiPriority w:val="39"/>
    <w:unhideWhenUsed/>
    <w:rsid w:val="006927FA"/>
  </w:style>
  <w:style w:type="paragraph" w:styleId="Innehll2">
    <w:name w:val="toc 2"/>
    <w:basedOn w:val="Normal"/>
    <w:next w:val="Normal"/>
    <w:autoRedefine/>
    <w:uiPriority w:val="39"/>
    <w:unhideWhenUsed/>
    <w:rsid w:val="006927FA"/>
    <w:pPr>
      <w:ind w:left="240"/>
    </w:pPr>
  </w:style>
  <w:style w:type="paragraph" w:styleId="Innehll3">
    <w:name w:val="toc 3"/>
    <w:basedOn w:val="Normal"/>
    <w:next w:val="Normal"/>
    <w:autoRedefine/>
    <w:uiPriority w:val="39"/>
    <w:unhideWhenUsed/>
    <w:rsid w:val="006927FA"/>
    <w:pPr>
      <w:ind w:left="480"/>
    </w:pPr>
  </w:style>
  <w:style w:type="paragraph" w:styleId="Innehll4">
    <w:name w:val="toc 4"/>
    <w:basedOn w:val="Normal"/>
    <w:next w:val="Normal"/>
    <w:autoRedefine/>
    <w:uiPriority w:val="39"/>
    <w:unhideWhenUsed/>
    <w:rsid w:val="006927FA"/>
    <w:pPr>
      <w:ind w:left="720"/>
    </w:pPr>
  </w:style>
  <w:style w:type="paragraph" w:styleId="Innehll5">
    <w:name w:val="toc 5"/>
    <w:basedOn w:val="Normal"/>
    <w:next w:val="Normal"/>
    <w:autoRedefine/>
    <w:uiPriority w:val="39"/>
    <w:unhideWhenUsed/>
    <w:rsid w:val="006927FA"/>
    <w:pPr>
      <w:ind w:left="960"/>
    </w:pPr>
  </w:style>
  <w:style w:type="paragraph" w:styleId="Innehll6">
    <w:name w:val="toc 6"/>
    <w:basedOn w:val="Normal"/>
    <w:next w:val="Normal"/>
    <w:autoRedefine/>
    <w:uiPriority w:val="39"/>
    <w:unhideWhenUsed/>
    <w:rsid w:val="006927FA"/>
    <w:pPr>
      <w:ind w:left="1200"/>
    </w:pPr>
  </w:style>
  <w:style w:type="paragraph" w:styleId="Innehll7">
    <w:name w:val="toc 7"/>
    <w:basedOn w:val="Normal"/>
    <w:next w:val="Normal"/>
    <w:autoRedefine/>
    <w:uiPriority w:val="39"/>
    <w:unhideWhenUsed/>
    <w:rsid w:val="006927FA"/>
    <w:pPr>
      <w:ind w:left="1440"/>
    </w:pPr>
  </w:style>
  <w:style w:type="paragraph" w:styleId="Innehll8">
    <w:name w:val="toc 8"/>
    <w:basedOn w:val="Normal"/>
    <w:next w:val="Normal"/>
    <w:autoRedefine/>
    <w:uiPriority w:val="39"/>
    <w:unhideWhenUsed/>
    <w:rsid w:val="006927FA"/>
    <w:pPr>
      <w:ind w:left="1680"/>
    </w:pPr>
  </w:style>
  <w:style w:type="paragraph" w:styleId="Innehll9">
    <w:name w:val="toc 9"/>
    <w:basedOn w:val="Normal"/>
    <w:next w:val="Normal"/>
    <w:autoRedefine/>
    <w:uiPriority w:val="39"/>
    <w:unhideWhenUsed/>
    <w:rsid w:val="006927FA"/>
    <w:pPr>
      <w:ind w:left="1920"/>
    </w:pPr>
  </w:style>
  <w:style w:type="character" w:styleId="Sidnummer">
    <w:name w:val="page number"/>
    <w:basedOn w:val="Standardstycketeckensnitt"/>
    <w:uiPriority w:val="99"/>
    <w:semiHidden/>
    <w:unhideWhenUsed/>
    <w:rsid w:val="00223643"/>
  </w:style>
  <w:style w:type="paragraph" w:customStyle="1" w:styleId="Formatmall1">
    <w:name w:val="Formatmall1"/>
    <w:basedOn w:val="Rubrik1"/>
    <w:qFormat/>
    <w:rsid w:val="00AF7A1A"/>
  </w:style>
  <w:style w:type="paragraph" w:styleId="Brdtext">
    <w:name w:val="Body Text"/>
    <w:basedOn w:val="Normal"/>
    <w:link w:val="BrdtextChar"/>
    <w:uiPriority w:val="99"/>
    <w:rsid w:val="00E87926"/>
    <w:rPr>
      <w:rFonts w:eastAsia="Cambria" w:cs="Times New Roman"/>
    </w:rPr>
  </w:style>
  <w:style w:type="character" w:customStyle="1" w:styleId="BrdtextChar">
    <w:name w:val="Brödtext Char"/>
    <w:basedOn w:val="Standardstycketeckensnitt"/>
    <w:link w:val="Brdtext"/>
    <w:uiPriority w:val="99"/>
    <w:rsid w:val="00E87926"/>
    <w:rPr>
      <w:rFonts w:ascii="Times New Roman" w:eastAsia="Cambria" w:hAnsi="Times New Roman" w:cs="Times New Roman"/>
    </w:rPr>
  </w:style>
  <w:style w:type="paragraph" w:styleId="Ballongtext">
    <w:name w:val="Balloon Text"/>
    <w:basedOn w:val="Normal"/>
    <w:link w:val="BallongtextChar"/>
    <w:rsid w:val="00263DCC"/>
    <w:rPr>
      <w:rFonts w:ascii="Lucida Grande" w:hAnsi="Lucida Grande"/>
      <w:sz w:val="18"/>
      <w:szCs w:val="18"/>
    </w:rPr>
  </w:style>
  <w:style w:type="character" w:customStyle="1" w:styleId="BallongtextChar">
    <w:name w:val="Ballongtext Char"/>
    <w:basedOn w:val="Standardstycketeckensnitt"/>
    <w:link w:val="Ballongtext"/>
    <w:rsid w:val="00263DCC"/>
    <w:rPr>
      <w:rFonts w:ascii="Lucida Grande" w:hAnsi="Lucida Grande"/>
      <w:sz w:val="18"/>
      <w:szCs w:val="18"/>
    </w:rPr>
  </w:style>
  <w:style w:type="paragraph" w:styleId="Normalwebb">
    <w:name w:val="Normal (Web)"/>
    <w:basedOn w:val="Normal"/>
    <w:uiPriority w:val="99"/>
    <w:rsid w:val="00153828"/>
    <w:pPr>
      <w:spacing w:beforeLines="1" w:afterLines="1"/>
    </w:pPr>
    <w:rPr>
      <w:rFonts w:ascii="Times" w:hAnsi="Times" w:cs="Times New Roman"/>
      <w:sz w:val="20"/>
      <w:szCs w:val="20"/>
      <w:lang w:eastAsia="sv-SE"/>
    </w:rPr>
  </w:style>
  <w:style w:type="character" w:styleId="AnvndHyperlnk">
    <w:name w:val="FollowedHyperlink"/>
    <w:basedOn w:val="Standardstycketeckensnitt"/>
    <w:rsid w:val="000735E3"/>
    <w:rPr>
      <w:color w:val="800080" w:themeColor="followedHyperlink"/>
      <w:u w:val="single"/>
    </w:rPr>
  </w:style>
  <w:style w:type="character" w:styleId="Kommentarsreferens">
    <w:name w:val="annotation reference"/>
    <w:basedOn w:val="Standardstycketeckensnitt"/>
    <w:rsid w:val="0023566E"/>
    <w:rPr>
      <w:sz w:val="18"/>
      <w:szCs w:val="18"/>
    </w:rPr>
  </w:style>
  <w:style w:type="paragraph" w:styleId="Kommentarer">
    <w:name w:val="annotation text"/>
    <w:basedOn w:val="Normal"/>
    <w:link w:val="KommentarerChar"/>
    <w:rsid w:val="0023566E"/>
  </w:style>
  <w:style w:type="character" w:customStyle="1" w:styleId="KommentarerChar">
    <w:name w:val="Kommentarer Char"/>
    <w:basedOn w:val="Standardstycketeckensnitt"/>
    <w:link w:val="Kommentarer"/>
    <w:rsid w:val="0023566E"/>
    <w:rPr>
      <w:rFonts w:ascii="Times New Roman" w:hAnsi="Times New Roman"/>
    </w:rPr>
  </w:style>
  <w:style w:type="paragraph" w:styleId="Kommentarsmne">
    <w:name w:val="annotation subject"/>
    <w:basedOn w:val="Kommentarer"/>
    <w:next w:val="Kommentarer"/>
    <w:link w:val="KommentarsmneChar"/>
    <w:rsid w:val="0023566E"/>
    <w:rPr>
      <w:b/>
      <w:bCs/>
      <w:sz w:val="20"/>
      <w:szCs w:val="20"/>
    </w:rPr>
  </w:style>
  <w:style w:type="character" w:customStyle="1" w:styleId="KommentarsmneChar">
    <w:name w:val="Kommentarsämne Char"/>
    <w:basedOn w:val="KommentarerChar"/>
    <w:link w:val="Kommentarsmne"/>
    <w:rsid w:val="0023566E"/>
    <w:rPr>
      <w:rFonts w:ascii="Times New Roman" w:hAnsi="Times New Roman"/>
      <w:b/>
      <w:bCs/>
      <w:sz w:val="20"/>
      <w:szCs w:val="20"/>
    </w:rPr>
  </w:style>
  <w:style w:type="paragraph" w:customStyle="1" w:styleId="Litteraturreferens">
    <w:name w:val="Litteraturreferens"/>
    <w:basedOn w:val="Normal"/>
    <w:rsid w:val="007D3171"/>
    <w:pPr>
      <w:spacing w:line="260" w:lineRule="atLeast"/>
      <w:ind w:left="340" w:hanging="340"/>
    </w:pPr>
    <w:rPr>
      <w:rFonts w:ascii="Goudy Old Style" w:eastAsia="Times" w:hAnsi="Goudy Old Style" w:cs="Times New Roman"/>
      <w:szCs w:val="20"/>
      <w:lang w:eastAsia="sv-SE"/>
    </w:rPr>
  </w:style>
  <w:style w:type="character" w:styleId="Olstomnmnande">
    <w:name w:val="Unresolved Mention"/>
    <w:basedOn w:val="Standardstycketeckensnitt"/>
    <w:uiPriority w:val="99"/>
    <w:semiHidden/>
    <w:unhideWhenUsed/>
    <w:rsid w:val="00FA3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8082">
      <w:bodyDiv w:val="1"/>
      <w:marLeft w:val="0"/>
      <w:marRight w:val="0"/>
      <w:marTop w:val="0"/>
      <w:marBottom w:val="0"/>
      <w:divBdr>
        <w:top w:val="none" w:sz="0" w:space="0" w:color="auto"/>
        <w:left w:val="none" w:sz="0" w:space="0" w:color="auto"/>
        <w:bottom w:val="none" w:sz="0" w:space="0" w:color="auto"/>
        <w:right w:val="none" w:sz="0" w:space="0" w:color="auto"/>
      </w:divBdr>
    </w:div>
    <w:div w:id="68695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sam.liu.se)" TargetMode="External"/><Relationship Id="rId18" Type="http://schemas.openxmlformats.org/officeDocument/2006/relationships/hyperlink" Target="mailto:maria.terning@liu.se" TargetMode="External"/><Relationship Id="rId26" Type="http://schemas.openxmlformats.org/officeDocument/2006/relationships/hyperlink" Target="http://www.pedag.umu.se/digitalAssets/19/19998_vad-kunskap-skolverket.pdf" TargetMode="External"/><Relationship Id="rId3" Type="http://schemas.openxmlformats.org/officeDocument/2006/relationships/customXml" Target="../customXml/item3.xml"/><Relationship Id="rId21" Type="http://schemas.openxmlformats.org/officeDocument/2006/relationships/hyperlink" Target="mailto:helena.tsagalidis@liu.s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ofia.osterborg.wiklund@liu.se" TargetMode="External"/><Relationship Id="rId25" Type="http://schemas.openxmlformats.org/officeDocument/2006/relationships/hyperlink" Target="http://www.student.liu.se/regler/disciplinarenden/fusk?l=sv" TargetMode="External"/><Relationship Id="rId2" Type="http://schemas.openxmlformats.org/officeDocument/2006/relationships/customXml" Target="../customXml/item2.xml"/><Relationship Id="rId16" Type="http://schemas.openxmlformats.org/officeDocument/2006/relationships/hyperlink" Target="mailto:sofia.nystrom@liu.se" TargetMode="External"/><Relationship Id="rId20" Type="http://schemas.openxmlformats.org/officeDocument/2006/relationships/hyperlink" Target="mailto:linda.alm@liu.s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se/url?sa=i&amp;rct=j&amp;q=&amp;esrc=s&amp;source=images&amp;cd=&amp;cad=rja&amp;uact=8&amp;ved=0ahUKEwitrYSjhNHUAhUCMJoKHZ0DB6UQjRwIBw&amp;url=https://liu.se/artikel/ladda-ned-logotyp&amp;psig=AFQjCNHhdEW0c1OdDI8w7IC7diys587hGA&amp;ust=1498206490921264" TargetMode="External"/><Relationship Id="rId24" Type="http://schemas.openxmlformats.org/officeDocument/2006/relationships/hyperlink" Target="file:///Users/karmu97/Downloads/Forskningslitteracitet-Webb.pdf" TargetMode="External"/><Relationship Id="rId5" Type="http://schemas.openxmlformats.org/officeDocument/2006/relationships/numbering" Target="numbering.xml"/><Relationship Id="rId15" Type="http://schemas.openxmlformats.org/officeDocument/2006/relationships/hyperlink" Target="mailto:tobias.karlsson@liu.se" TargetMode="External"/><Relationship Id="rId23" Type="http://schemas.openxmlformats.org/officeDocument/2006/relationships/hyperlink" Target="http://www.pedag.umu.se/digitalAssets/19/19998_vad-kunskap-skolverket.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ohanna.mufic@liu.s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olina.muhman@liu.se" TargetMode="External"/><Relationship Id="rId22" Type="http://schemas.openxmlformats.org/officeDocument/2006/relationships/hyperlink" Target="mailto:Studievagledning.larli@uv.liu.se" TargetMode="External"/><Relationship Id="rId27" Type="http://schemas.openxmlformats.org/officeDocument/2006/relationships/hyperlink" Target="file:///Users/karmu97/Downloads/Forskningslitteracitet-Webb.pdf"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Description xmlns="e6d40d76-76fa-4d23-8f24-3d5c24b2e71d" xsi:nil="true"/>
    <_lisam_PublishedVersion xmlns="d12deb15-2fbc-486b-b749-393bd59e10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8BE0DA8115C947ADAB526A5671E731" ma:contentTypeVersion="2" ma:contentTypeDescription="Skapa ett nytt dokument." ma:contentTypeScope="" ma:versionID="0845eeec4eb28d22858a37402a8656c7">
  <xsd:schema xmlns:xsd="http://www.w3.org/2001/XMLSchema" xmlns:xs="http://www.w3.org/2001/XMLSchema" xmlns:p="http://schemas.microsoft.com/office/2006/metadata/properties" xmlns:ns2="e6d40d76-76fa-4d23-8f24-3d5c24b2e71d" xmlns:ns3="d12deb15-2fbc-486b-b749-393bd59e10eb" targetNamespace="http://schemas.microsoft.com/office/2006/metadata/properties" ma:root="true" ma:fieldsID="3a00949e42ff6cb58a6bf5eb0ef3dd88" ns2:_="" ns3:_="">
    <xsd:import namespace="e6d40d76-76fa-4d23-8f24-3d5c24b2e71d"/>
    <xsd:import namespace="d12deb15-2fbc-486b-b749-393bd59e10e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40d76-76fa-4d23-8f24-3d5c24b2e71d"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deb15-2fbc-486b-b749-393bd59e10e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D50D-F56A-4216-B290-132FFA12056B}">
  <ds:schemaRefs>
    <ds:schemaRef ds:uri="http://schemas.microsoft.com/sharepoint/v3/contenttype/forms"/>
  </ds:schemaRefs>
</ds:datastoreItem>
</file>

<file path=customXml/itemProps2.xml><?xml version="1.0" encoding="utf-8"?>
<ds:datastoreItem xmlns:ds="http://schemas.openxmlformats.org/officeDocument/2006/customXml" ds:itemID="{1836CFD6-7076-43B9-988B-CA7EAA12C4D8}">
  <ds:schemaRefs>
    <ds:schemaRef ds:uri="http://schemas.microsoft.com/office/2006/metadata/properties"/>
    <ds:schemaRef ds:uri="http://schemas.microsoft.com/office/infopath/2007/PartnerControls"/>
    <ds:schemaRef ds:uri="0384446a-3627-46fe-8839-2dd6c121d63d"/>
  </ds:schemaRefs>
</ds:datastoreItem>
</file>

<file path=customXml/itemProps3.xml><?xml version="1.0" encoding="utf-8"?>
<ds:datastoreItem xmlns:ds="http://schemas.openxmlformats.org/officeDocument/2006/customXml" ds:itemID="{737682D9-B463-4BAF-9CF0-64C7AF5530BF}"/>
</file>

<file path=customXml/itemProps4.xml><?xml version="1.0" encoding="utf-8"?>
<ds:datastoreItem xmlns:ds="http://schemas.openxmlformats.org/officeDocument/2006/customXml" ds:itemID="{22FD4EB6-0707-074B-88E6-DB4AC8F7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2147</Words>
  <Characters>21903</Characters>
  <Application>Microsoft Office Word</Application>
  <DocSecurity>0</DocSecurity>
  <Lines>876</Lines>
  <Paragraphs>924</Paragraphs>
  <ScaleCrop>false</ScaleCrop>
  <HeadingPairs>
    <vt:vector size="2" baseType="variant">
      <vt:variant>
        <vt:lpstr>Rubrik</vt:lpstr>
      </vt:variant>
      <vt:variant>
        <vt:i4>1</vt:i4>
      </vt:variant>
    </vt:vector>
  </HeadingPairs>
  <TitlesOfParts>
    <vt:vector size="1" baseType="lpstr">
      <vt:lpstr/>
    </vt:vector>
  </TitlesOfParts>
  <Company>LiU</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Köpsen</dc:creator>
  <cp:keywords/>
  <cp:lastModifiedBy>Karolina Muhrman</cp:lastModifiedBy>
  <cp:revision>4</cp:revision>
  <cp:lastPrinted>2019-06-18T10:47:00Z</cp:lastPrinted>
  <dcterms:created xsi:type="dcterms:W3CDTF">2019-06-25T09:11:00Z</dcterms:created>
  <dcterms:modified xsi:type="dcterms:W3CDTF">2019-06-25T09:29:00Z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0x010100A28BE0DA8115C947ADAB526A5671E731</vt:lpwstr>
  </property>
</Properties>
</file>